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63AB5F" w14:textId="77777777" w:rsidR="00532313" w:rsidRDefault="00532313">
      <w:pPr>
        <w:keepNext/>
        <w:pBdr>
          <w:top w:val="nil"/>
          <w:left w:val="nil"/>
          <w:bottom w:val="nil"/>
          <w:right w:val="nil"/>
          <w:between w:val="nil"/>
        </w:pBdr>
        <w:tabs>
          <w:tab w:val="left" w:pos="737"/>
        </w:tabs>
        <w:rPr>
          <w:rFonts w:ascii="Arial" w:eastAsia="Arial" w:hAnsi="Arial" w:cs="Arial"/>
          <w:b/>
          <w:color w:val="000000"/>
        </w:rPr>
      </w:pPr>
    </w:p>
    <w:p w14:paraId="78B23EB7" w14:textId="77777777" w:rsidR="00532313" w:rsidRDefault="00C41C38">
      <w:pPr>
        <w:keepNext/>
        <w:pBdr>
          <w:top w:val="nil"/>
          <w:left w:val="nil"/>
          <w:bottom w:val="nil"/>
          <w:right w:val="nil"/>
          <w:between w:val="nil"/>
        </w:pBdr>
        <w:tabs>
          <w:tab w:val="left" w:pos="737"/>
        </w:tabs>
        <w:jc w:val="center"/>
        <w:rPr>
          <w:rFonts w:ascii="Arial" w:eastAsia="Arial" w:hAnsi="Arial" w:cs="Arial"/>
          <w:b/>
          <w:color w:val="000000"/>
        </w:rPr>
      </w:pPr>
      <w:r>
        <w:rPr>
          <w:rFonts w:ascii="Arial" w:eastAsia="Arial" w:hAnsi="Arial" w:cs="Arial"/>
          <w:b/>
        </w:rPr>
        <w:t>SGA</w:t>
      </w:r>
      <w:r>
        <w:rPr>
          <w:rFonts w:ascii="Arial" w:eastAsia="Arial" w:hAnsi="Arial" w:cs="Arial"/>
          <w:b/>
          <w:color w:val="000000"/>
        </w:rPr>
        <w:t>- 00</w:t>
      </w:r>
      <w:r>
        <w:rPr>
          <w:rFonts w:ascii="Arial" w:eastAsia="Arial" w:hAnsi="Arial" w:cs="Arial"/>
          <w:b/>
        </w:rPr>
        <w:t>X</w:t>
      </w:r>
      <w:r>
        <w:rPr>
          <w:rFonts w:ascii="Arial" w:eastAsia="Arial" w:hAnsi="Arial" w:cs="Arial"/>
          <w:b/>
          <w:color w:val="000000"/>
        </w:rPr>
        <w:t xml:space="preserve"> </w:t>
      </w:r>
      <w:r>
        <w:rPr>
          <w:rFonts w:ascii="Arial" w:eastAsia="Arial" w:hAnsi="Arial" w:cs="Arial"/>
          <w:b/>
        </w:rPr>
        <w:t>PROCEDIMIENTO DE IDENTIFICACIÓN DE REQUISITOS LEGALES AMBIENTALES</w:t>
      </w:r>
    </w:p>
    <w:p w14:paraId="691CDF33" w14:textId="77777777" w:rsidR="00532313" w:rsidRDefault="00532313"/>
    <w:tbl>
      <w:tblPr>
        <w:tblStyle w:val="a2"/>
        <w:tblW w:w="9630"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05"/>
        <w:gridCol w:w="7125"/>
        <w:gridCol w:w="1200"/>
      </w:tblGrid>
      <w:tr w:rsidR="00532313" w14:paraId="38CA9F93" w14:textId="77777777">
        <w:trPr>
          <w:jc w:val="center"/>
        </w:trPr>
        <w:tc>
          <w:tcPr>
            <w:tcW w:w="9630" w:type="dxa"/>
            <w:gridSpan w:val="3"/>
            <w:shd w:val="clear" w:color="auto" w:fill="E0E0E0"/>
            <w:vAlign w:val="center"/>
          </w:tcPr>
          <w:p w14:paraId="13AB96F3" w14:textId="77777777" w:rsidR="00532313" w:rsidRDefault="00C41C38">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smallCaps/>
                <w:color w:val="333399"/>
                <w:sz w:val="18"/>
                <w:szCs w:val="18"/>
              </w:rPr>
              <w:t>CUADRO DE REVISIONES</w:t>
            </w:r>
          </w:p>
        </w:tc>
      </w:tr>
      <w:tr w:rsidR="00532313" w14:paraId="45130628" w14:textId="77777777">
        <w:trPr>
          <w:cantSplit/>
          <w:jc w:val="center"/>
        </w:trPr>
        <w:tc>
          <w:tcPr>
            <w:tcW w:w="1305" w:type="dxa"/>
            <w:vAlign w:val="center"/>
          </w:tcPr>
          <w:p w14:paraId="5058A630" w14:textId="77777777" w:rsidR="00532313" w:rsidRDefault="00C41C38">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REVISIÓN</w:t>
            </w:r>
          </w:p>
        </w:tc>
        <w:tc>
          <w:tcPr>
            <w:tcW w:w="7125" w:type="dxa"/>
            <w:vAlign w:val="center"/>
          </w:tcPr>
          <w:p w14:paraId="73EC6CD4" w14:textId="77777777" w:rsidR="00532313" w:rsidRDefault="00C41C38">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DESCRIPCIÓN</w:t>
            </w:r>
          </w:p>
        </w:tc>
        <w:tc>
          <w:tcPr>
            <w:tcW w:w="1200" w:type="dxa"/>
            <w:vAlign w:val="center"/>
          </w:tcPr>
          <w:p w14:paraId="501808B6" w14:textId="77777777" w:rsidR="00532313" w:rsidRDefault="00C41C38">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FECHA</w:t>
            </w:r>
          </w:p>
        </w:tc>
      </w:tr>
      <w:tr w:rsidR="00B82E9D" w14:paraId="7F1D2FDC" w14:textId="77777777">
        <w:trPr>
          <w:cantSplit/>
          <w:jc w:val="center"/>
        </w:trPr>
        <w:tc>
          <w:tcPr>
            <w:tcW w:w="1305" w:type="dxa"/>
            <w:tcBorders>
              <w:top w:val="single" w:sz="6" w:space="0" w:color="000000"/>
              <w:left w:val="single" w:sz="6" w:space="0" w:color="000000"/>
              <w:bottom w:val="single" w:sz="6" w:space="0" w:color="000000"/>
              <w:right w:val="single" w:sz="6" w:space="0" w:color="000000"/>
            </w:tcBorders>
          </w:tcPr>
          <w:p w14:paraId="05E016C9" w14:textId="11F70020" w:rsidR="00B82E9D" w:rsidRDefault="00B82E9D" w:rsidP="00B82E9D">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r>
              <w:rPr>
                <w:rFonts w:ascii="Arial" w:eastAsia="Arial" w:hAnsi="Arial" w:cs="Arial"/>
                <w:color w:val="000000"/>
                <w:sz w:val="18"/>
                <w:szCs w:val="18"/>
              </w:rPr>
              <w:t>00</w:t>
            </w:r>
          </w:p>
        </w:tc>
        <w:tc>
          <w:tcPr>
            <w:tcW w:w="7125" w:type="dxa"/>
            <w:tcBorders>
              <w:top w:val="single" w:sz="6" w:space="0" w:color="000000"/>
              <w:left w:val="single" w:sz="6" w:space="0" w:color="000000"/>
              <w:bottom w:val="single" w:sz="6" w:space="0" w:color="000000"/>
              <w:right w:val="single" w:sz="6" w:space="0" w:color="000000"/>
            </w:tcBorders>
            <w:vAlign w:val="center"/>
          </w:tcPr>
          <w:p w14:paraId="00D6BFDE" w14:textId="4BCC8A1D" w:rsidR="00B82E9D" w:rsidRDefault="00B82E9D" w:rsidP="00B82E9D">
            <w:pPr>
              <w:keepNext/>
              <w:pBdr>
                <w:top w:val="nil"/>
                <w:left w:val="nil"/>
                <w:bottom w:val="nil"/>
                <w:right w:val="nil"/>
                <w:between w:val="nil"/>
              </w:pBdr>
              <w:tabs>
                <w:tab w:val="left" w:pos="204"/>
                <w:tab w:val="left" w:pos="204"/>
              </w:tabs>
              <w:rPr>
                <w:rFonts w:ascii="Arial" w:eastAsia="Arial" w:hAnsi="Arial" w:cs="Arial"/>
                <w:color w:val="000000"/>
                <w:sz w:val="18"/>
                <w:szCs w:val="18"/>
              </w:rPr>
            </w:pPr>
            <w:r>
              <w:rPr>
                <w:rFonts w:ascii="Arial" w:eastAsia="Arial" w:hAnsi="Arial" w:cs="Arial"/>
                <w:color w:val="000000"/>
                <w:sz w:val="18"/>
                <w:szCs w:val="18"/>
              </w:rPr>
              <w:t>Creación del documento</w:t>
            </w:r>
          </w:p>
        </w:tc>
        <w:tc>
          <w:tcPr>
            <w:tcW w:w="1200" w:type="dxa"/>
            <w:tcBorders>
              <w:top w:val="single" w:sz="6" w:space="0" w:color="000000"/>
              <w:left w:val="single" w:sz="6" w:space="0" w:color="000000"/>
              <w:bottom w:val="single" w:sz="6" w:space="0" w:color="000000"/>
              <w:right w:val="single" w:sz="6" w:space="0" w:color="000000"/>
            </w:tcBorders>
            <w:vAlign w:val="center"/>
          </w:tcPr>
          <w:p w14:paraId="498B4685" w14:textId="00DB671C" w:rsidR="00B82E9D" w:rsidRDefault="00B82E9D" w:rsidP="00B82E9D">
            <w:pPr>
              <w:keepNext/>
              <w:pBdr>
                <w:top w:val="nil"/>
                <w:left w:val="nil"/>
                <w:bottom w:val="nil"/>
                <w:right w:val="nil"/>
                <w:between w:val="nil"/>
              </w:pBdr>
              <w:tabs>
                <w:tab w:val="left" w:pos="204"/>
                <w:tab w:val="left" w:pos="204"/>
              </w:tabs>
              <w:rPr>
                <w:rFonts w:ascii="Arial" w:eastAsia="Arial" w:hAnsi="Arial" w:cs="Arial"/>
                <w:color w:val="000000"/>
                <w:sz w:val="18"/>
                <w:szCs w:val="18"/>
              </w:rPr>
            </w:pPr>
            <w:r>
              <w:rPr>
                <w:rFonts w:ascii="Arial" w:eastAsia="Arial" w:hAnsi="Arial" w:cs="Arial"/>
                <w:color w:val="000000"/>
                <w:sz w:val="18"/>
                <w:szCs w:val="18"/>
              </w:rPr>
              <w:t>18/12/2024</w:t>
            </w:r>
          </w:p>
        </w:tc>
      </w:tr>
      <w:tr w:rsidR="00B82E9D" w14:paraId="6D3BB858" w14:textId="77777777">
        <w:trPr>
          <w:cantSplit/>
          <w:jc w:val="center"/>
        </w:trPr>
        <w:tc>
          <w:tcPr>
            <w:tcW w:w="1305" w:type="dxa"/>
            <w:tcBorders>
              <w:top w:val="single" w:sz="6" w:space="0" w:color="000000"/>
              <w:left w:val="single" w:sz="6" w:space="0" w:color="000000"/>
              <w:bottom w:val="single" w:sz="6" w:space="0" w:color="000000"/>
              <w:right w:val="single" w:sz="6" w:space="0" w:color="000000"/>
            </w:tcBorders>
          </w:tcPr>
          <w:p w14:paraId="4926AF5A" w14:textId="77777777" w:rsidR="00B82E9D" w:rsidRDefault="00B82E9D" w:rsidP="00B82E9D">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c>
          <w:tcPr>
            <w:tcW w:w="7125" w:type="dxa"/>
            <w:tcBorders>
              <w:top w:val="single" w:sz="6" w:space="0" w:color="000000"/>
              <w:left w:val="single" w:sz="6" w:space="0" w:color="000000"/>
              <w:bottom w:val="single" w:sz="6" w:space="0" w:color="000000"/>
              <w:right w:val="single" w:sz="6" w:space="0" w:color="000000"/>
            </w:tcBorders>
            <w:vAlign w:val="center"/>
          </w:tcPr>
          <w:p w14:paraId="6C21E57C" w14:textId="77777777" w:rsidR="00B82E9D" w:rsidRDefault="00B82E9D" w:rsidP="00B82E9D">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c>
          <w:tcPr>
            <w:tcW w:w="1200" w:type="dxa"/>
            <w:tcBorders>
              <w:top w:val="single" w:sz="6" w:space="0" w:color="000000"/>
              <w:left w:val="single" w:sz="6" w:space="0" w:color="000000"/>
              <w:bottom w:val="single" w:sz="6" w:space="0" w:color="000000"/>
              <w:right w:val="single" w:sz="6" w:space="0" w:color="000000"/>
            </w:tcBorders>
            <w:vAlign w:val="center"/>
          </w:tcPr>
          <w:p w14:paraId="6B6DC56C" w14:textId="77777777" w:rsidR="00B82E9D" w:rsidRDefault="00B82E9D" w:rsidP="00B82E9D">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r>
      <w:tr w:rsidR="00B82E9D" w14:paraId="07B0365E" w14:textId="77777777">
        <w:trPr>
          <w:cantSplit/>
          <w:jc w:val="center"/>
        </w:trPr>
        <w:tc>
          <w:tcPr>
            <w:tcW w:w="1305" w:type="dxa"/>
            <w:tcBorders>
              <w:top w:val="single" w:sz="6" w:space="0" w:color="000000"/>
              <w:left w:val="single" w:sz="6" w:space="0" w:color="000000"/>
              <w:bottom w:val="single" w:sz="6" w:space="0" w:color="000000"/>
              <w:right w:val="single" w:sz="6" w:space="0" w:color="000000"/>
            </w:tcBorders>
          </w:tcPr>
          <w:p w14:paraId="44415887" w14:textId="77777777" w:rsidR="00B82E9D" w:rsidRDefault="00B82E9D" w:rsidP="00B82E9D">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c>
          <w:tcPr>
            <w:tcW w:w="7125" w:type="dxa"/>
            <w:tcBorders>
              <w:top w:val="single" w:sz="6" w:space="0" w:color="000000"/>
              <w:left w:val="single" w:sz="6" w:space="0" w:color="000000"/>
              <w:bottom w:val="single" w:sz="6" w:space="0" w:color="000000"/>
              <w:right w:val="single" w:sz="6" w:space="0" w:color="000000"/>
            </w:tcBorders>
            <w:vAlign w:val="center"/>
          </w:tcPr>
          <w:p w14:paraId="19EE0A1D" w14:textId="77777777" w:rsidR="00B82E9D" w:rsidRDefault="00B82E9D" w:rsidP="00B82E9D">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c>
          <w:tcPr>
            <w:tcW w:w="1200" w:type="dxa"/>
            <w:tcBorders>
              <w:top w:val="single" w:sz="6" w:space="0" w:color="000000"/>
              <w:left w:val="single" w:sz="6" w:space="0" w:color="000000"/>
              <w:bottom w:val="single" w:sz="6" w:space="0" w:color="000000"/>
              <w:right w:val="single" w:sz="6" w:space="0" w:color="000000"/>
            </w:tcBorders>
            <w:vAlign w:val="center"/>
          </w:tcPr>
          <w:p w14:paraId="5C06B08F" w14:textId="77777777" w:rsidR="00B82E9D" w:rsidRDefault="00B82E9D" w:rsidP="00B82E9D">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r>
    </w:tbl>
    <w:p w14:paraId="1DC20488" w14:textId="77777777" w:rsidR="00532313" w:rsidRDefault="00532313">
      <w:pPr>
        <w:keepNext/>
        <w:pBdr>
          <w:top w:val="nil"/>
          <w:left w:val="nil"/>
          <w:bottom w:val="nil"/>
          <w:right w:val="nil"/>
          <w:between w:val="nil"/>
        </w:pBdr>
        <w:tabs>
          <w:tab w:val="left" w:pos="737"/>
        </w:tabs>
        <w:rPr>
          <w:rFonts w:ascii="Arial" w:eastAsia="Arial" w:hAnsi="Arial" w:cs="Arial"/>
          <w:color w:val="000000"/>
          <w:sz w:val="18"/>
          <w:szCs w:val="18"/>
        </w:rPr>
      </w:pPr>
    </w:p>
    <w:p w14:paraId="10A836EC" w14:textId="77777777" w:rsidR="00B82E9D" w:rsidRDefault="00B82E9D">
      <w:pPr>
        <w:keepNext/>
        <w:pBdr>
          <w:top w:val="nil"/>
          <w:left w:val="nil"/>
          <w:bottom w:val="nil"/>
          <w:right w:val="nil"/>
          <w:between w:val="nil"/>
        </w:pBdr>
        <w:tabs>
          <w:tab w:val="left" w:pos="737"/>
        </w:tabs>
        <w:rPr>
          <w:rFonts w:ascii="Arial" w:eastAsia="Arial" w:hAnsi="Arial" w:cs="Arial"/>
          <w:color w:val="000000"/>
          <w:sz w:val="18"/>
          <w:szCs w:val="18"/>
        </w:rPr>
      </w:pPr>
    </w:p>
    <w:p w14:paraId="2464C80B" w14:textId="77777777" w:rsidR="000B3BA9" w:rsidRDefault="000B3BA9">
      <w:pPr>
        <w:keepNext/>
        <w:pBdr>
          <w:top w:val="nil"/>
          <w:left w:val="nil"/>
          <w:bottom w:val="nil"/>
          <w:right w:val="nil"/>
          <w:between w:val="nil"/>
        </w:pBdr>
        <w:tabs>
          <w:tab w:val="left" w:pos="737"/>
        </w:tabs>
        <w:rPr>
          <w:rFonts w:ascii="Arial" w:eastAsia="Arial" w:hAnsi="Arial" w:cs="Arial"/>
          <w:color w:val="000000"/>
          <w:sz w:val="18"/>
          <w:szCs w:val="18"/>
        </w:rPr>
      </w:pPr>
    </w:p>
    <w:p w14:paraId="46EF071D" w14:textId="77777777" w:rsidR="000B3BA9" w:rsidRDefault="000B3BA9">
      <w:pPr>
        <w:keepNext/>
        <w:pBdr>
          <w:top w:val="nil"/>
          <w:left w:val="nil"/>
          <w:bottom w:val="nil"/>
          <w:right w:val="nil"/>
          <w:between w:val="nil"/>
        </w:pBdr>
        <w:tabs>
          <w:tab w:val="left" w:pos="737"/>
        </w:tabs>
        <w:rPr>
          <w:rFonts w:ascii="Arial" w:eastAsia="Arial" w:hAnsi="Arial" w:cs="Arial"/>
          <w:color w:val="000000"/>
          <w:sz w:val="18"/>
          <w:szCs w:val="18"/>
        </w:rPr>
      </w:pPr>
    </w:p>
    <w:p w14:paraId="63865C0D" w14:textId="77777777" w:rsidR="000B3BA9" w:rsidRDefault="000B3BA9">
      <w:pPr>
        <w:keepNext/>
        <w:pBdr>
          <w:top w:val="nil"/>
          <w:left w:val="nil"/>
          <w:bottom w:val="nil"/>
          <w:right w:val="nil"/>
          <w:between w:val="nil"/>
        </w:pBdr>
        <w:tabs>
          <w:tab w:val="left" w:pos="737"/>
        </w:tabs>
        <w:rPr>
          <w:rFonts w:ascii="Arial" w:eastAsia="Arial" w:hAnsi="Arial" w:cs="Arial"/>
          <w:color w:val="000000"/>
          <w:sz w:val="18"/>
          <w:szCs w:val="18"/>
        </w:rPr>
      </w:pPr>
    </w:p>
    <w:p w14:paraId="620F6857"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43934981"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00A2E1A4"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443CB702"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51377626"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75C2A75B"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2A7B2482"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5EF24DE9"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79073D68"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1592AE0D"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2A51EF31"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74EB6E66"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570EAF9D"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248A1A12"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45303A34"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334031AC"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606CE940"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3EB2BD6E"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1ED042F9"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212027DF"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2CF1C1E8"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505ECE99"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tbl>
      <w:tblPr>
        <w:tblW w:w="9405"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4A0" w:firstRow="1" w:lastRow="0" w:firstColumn="1" w:lastColumn="0" w:noHBand="0" w:noVBand="1"/>
      </w:tblPr>
      <w:tblGrid>
        <w:gridCol w:w="3422"/>
        <w:gridCol w:w="3423"/>
        <w:gridCol w:w="2560"/>
      </w:tblGrid>
      <w:tr w:rsidR="00C14ABD" w:rsidRPr="00C14ABD" w14:paraId="6946B6CF" w14:textId="77777777" w:rsidTr="00C14ABD">
        <w:trPr>
          <w:trHeight w:val="224"/>
          <w:jc w:val="center"/>
        </w:trPr>
        <w:tc>
          <w:tcPr>
            <w:tcW w:w="9398" w:type="dxa"/>
            <w:gridSpan w:val="3"/>
            <w:tcBorders>
              <w:top w:val="threeDEmboss" w:sz="6" w:space="0" w:color="auto"/>
              <w:left w:val="threeDEmboss" w:sz="6" w:space="0" w:color="auto"/>
              <w:bottom w:val="threeDEmboss" w:sz="6" w:space="0" w:color="auto"/>
              <w:right w:val="threeDEmboss" w:sz="6" w:space="0" w:color="auto"/>
            </w:tcBorders>
            <w:shd w:val="clear" w:color="auto" w:fill="E0E0E0"/>
            <w:vAlign w:val="center"/>
            <w:hideMark/>
          </w:tcPr>
          <w:p w14:paraId="6E7713FD" w14:textId="77777777" w:rsidR="00C14ABD" w:rsidRPr="00C14ABD" w:rsidRDefault="00C14ABD" w:rsidP="00C14ABD">
            <w:pPr>
              <w:keepNext/>
              <w:pBdr>
                <w:top w:val="nil"/>
                <w:left w:val="nil"/>
                <w:bottom w:val="nil"/>
                <w:right w:val="nil"/>
                <w:between w:val="nil"/>
              </w:pBdr>
              <w:tabs>
                <w:tab w:val="left" w:pos="737"/>
              </w:tabs>
              <w:jc w:val="center"/>
              <w:rPr>
                <w:rFonts w:ascii="Arial" w:eastAsia="Arial" w:hAnsi="Arial" w:cs="Arial"/>
                <w:b/>
                <w:color w:val="000000"/>
                <w:sz w:val="18"/>
                <w:szCs w:val="18"/>
                <w:lang w:val="es-ES"/>
              </w:rPr>
            </w:pPr>
            <w:r w:rsidRPr="00C14ABD">
              <w:rPr>
                <w:rFonts w:ascii="Arial" w:eastAsia="Arial" w:hAnsi="Arial" w:cs="Arial"/>
                <w:b/>
                <w:color w:val="2F5496" w:themeColor="accent1" w:themeShade="BF"/>
                <w:sz w:val="18"/>
                <w:szCs w:val="18"/>
                <w:lang w:val="es-ES"/>
              </w:rPr>
              <w:t>AUTORIZACIONES</w:t>
            </w:r>
          </w:p>
        </w:tc>
      </w:tr>
      <w:tr w:rsidR="00C14ABD" w:rsidRPr="00C14ABD" w14:paraId="7173947E" w14:textId="77777777" w:rsidTr="00C14ABD">
        <w:trPr>
          <w:cantSplit/>
          <w:trHeight w:val="779"/>
          <w:jc w:val="center"/>
        </w:trPr>
        <w:tc>
          <w:tcPr>
            <w:tcW w:w="3420" w:type="dxa"/>
            <w:tcBorders>
              <w:top w:val="threeDEmboss" w:sz="6" w:space="0" w:color="auto"/>
              <w:left w:val="threeDEmboss" w:sz="6" w:space="0" w:color="auto"/>
              <w:bottom w:val="threeDEmboss" w:sz="6" w:space="0" w:color="auto"/>
              <w:right w:val="threeDEmboss" w:sz="6" w:space="0" w:color="auto"/>
            </w:tcBorders>
          </w:tcPr>
          <w:p w14:paraId="58E02499"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
                <w:color w:val="000000"/>
                <w:sz w:val="18"/>
                <w:szCs w:val="18"/>
                <w:lang w:val="es-MX"/>
              </w:rPr>
            </w:pPr>
            <w:r w:rsidRPr="00C14ABD">
              <w:rPr>
                <w:rFonts w:ascii="Arial" w:eastAsia="Arial" w:hAnsi="Arial" w:cs="Arial"/>
                <w:b/>
                <w:color w:val="000000"/>
                <w:sz w:val="18"/>
                <w:szCs w:val="18"/>
                <w:lang w:val="es-MX"/>
              </w:rPr>
              <w:t>ELABORADO POR:</w:t>
            </w:r>
          </w:p>
          <w:p w14:paraId="29E8F606"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Cs/>
                <w:color w:val="000000"/>
                <w:sz w:val="18"/>
                <w:szCs w:val="18"/>
                <w:lang w:val="es-MX"/>
              </w:rPr>
            </w:pPr>
          </w:p>
          <w:p w14:paraId="693301FE"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Cs/>
                <w:color w:val="000000"/>
                <w:sz w:val="18"/>
                <w:szCs w:val="18"/>
                <w:lang w:val="es-MX"/>
              </w:rPr>
            </w:pPr>
          </w:p>
          <w:p w14:paraId="64E067DB" w14:textId="5D127FE3" w:rsidR="00C14ABD" w:rsidRPr="00C14ABD" w:rsidRDefault="00C14ABD" w:rsidP="00C14ABD">
            <w:pPr>
              <w:keepNext/>
              <w:pBdr>
                <w:top w:val="nil"/>
                <w:left w:val="nil"/>
                <w:bottom w:val="nil"/>
                <w:right w:val="nil"/>
                <w:between w:val="nil"/>
              </w:pBdr>
              <w:tabs>
                <w:tab w:val="left" w:pos="737"/>
              </w:tabs>
              <w:rPr>
                <w:rFonts w:ascii="Arial" w:eastAsia="Arial" w:hAnsi="Arial" w:cs="Arial"/>
                <w:bCs/>
                <w:color w:val="000000"/>
                <w:sz w:val="18"/>
                <w:szCs w:val="18"/>
                <w:lang w:val="es-MX"/>
              </w:rPr>
            </w:pPr>
            <w:r w:rsidRPr="00C14ABD">
              <w:rPr>
                <w:rFonts w:ascii="Arial" w:eastAsia="Arial" w:hAnsi="Arial" w:cs="Arial"/>
                <w:bCs/>
                <w:color w:val="000000"/>
                <w:sz w:val="18"/>
                <w:szCs w:val="18"/>
                <w:lang w:val="es-MX"/>
              </w:rPr>
              <w:t>Fecha:</w:t>
            </w:r>
          </w:p>
        </w:tc>
        <w:tc>
          <w:tcPr>
            <w:tcW w:w="3420" w:type="dxa"/>
            <w:tcBorders>
              <w:top w:val="threeDEmboss" w:sz="6" w:space="0" w:color="auto"/>
              <w:left w:val="threeDEmboss" w:sz="6" w:space="0" w:color="auto"/>
              <w:bottom w:val="threeDEmboss" w:sz="6" w:space="0" w:color="auto"/>
              <w:right w:val="threeDEmboss" w:sz="6" w:space="0" w:color="auto"/>
            </w:tcBorders>
          </w:tcPr>
          <w:p w14:paraId="0FFD1CB2"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
                <w:color w:val="000000"/>
                <w:sz w:val="18"/>
                <w:szCs w:val="18"/>
                <w:lang w:val="es-MX"/>
              </w:rPr>
            </w:pPr>
            <w:r w:rsidRPr="00C14ABD">
              <w:rPr>
                <w:rFonts w:ascii="Arial" w:eastAsia="Arial" w:hAnsi="Arial" w:cs="Arial"/>
                <w:b/>
                <w:color w:val="000000"/>
                <w:sz w:val="18"/>
                <w:szCs w:val="18"/>
                <w:lang w:val="es-MX"/>
              </w:rPr>
              <w:t>REVISADO POR:</w:t>
            </w:r>
          </w:p>
          <w:p w14:paraId="7C428DDC"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Cs/>
                <w:color w:val="000000"/>
                <w:sz w:val="18"/>
                <w:szCs w:val="18"/>
                <w:lang w:val="es-MX"/>
              </w:rPr>
            </w:pPr>
          </w:p>
          <w:p w14:paraId="20492FC7"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Cs/>
                <w:color w:val="000000"/>
                <w:sz w:val="18"/>
                <w:szCs w:val="18"/>
                <w:lang w:val="es-MX"/>
              </w:rPr>
            </w:pPr>
          </w:p>
          <w:p w14:paraId="32BAACB3" w14:textId="29C11829" w:rsidR="00C14ABD" w:rsidRPr="00C14ABD" w:rsidRDefault="00C14ABD" w:rsidP="00C14ABD">
            <w:pPr>
              <w:keepNext/>
              <w:pBdr>
                <w:top w:val="nil"/>
                <w:left w:val="nil"/>
                <w:bottom w:val="nil"/>
                <w:right w:val="nil"/>
                <w:between w:val="nil"/>
              </w:pBdr>
              <w:tabs>
                <w:tab w:val="left" w:pos="737"/>
              </w:tabs>
              <w:rPr>
                <w:rFonts w:ascii="Arial" w:eastAsia="Arial" w:hAnsi="Arial" w:cs="Arial"/>
                <w:bCs/>
                <w:color w:val="000000"/>
                <w:sz w:val="18"/>
                <w:szCs w:val="18"/>
                <w:lang w:val="es-MX"/>
              </w:rPr>
            </w:pPr>
            <w:r w:rsidRPr="00C14ABD">
              <w:rPr>
                <w:rFonts w:ascii="Arial" w:eastAsia="Arial" w:hAnsi="Arial" w:cs="Arial"/>
                <w:bCs/>
                <w:color w:val="000000"/>
                <w:sz w:val="18"/>
                <w:szCs w:val="18"/>
                <w:lang w:val="es-MX"/>
              </w:rPr>
              <w:t xml:space="preserve">Fecha: </w:t>
            </w:r>
          </w:p>
        </w:tc>
        <w:tc>
          <w:tcPr>
            <w:tcW w:w="2558" w:type="dxa"/>
            <w:tcBorders>
              <w:top w:val="threeDEmboss" w:sz="6" w:space="0" w:color="auto"/>
              <w:left w:val="threeDEmboss" w:sz="6" w:space="0" w:color="auto"/>
              <w:bottom w:val="threeDEmboss" w:sz="6" w:space="0" w:color="auto"/>
              <w:right w:val="threeDEmboss" w:sz="6" w:space="0" w:color="auto"/>
            </w:tcBorders>
          </w:tcPr>
          <w:p w14:paraId="3E802CD7"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
                <w:color w:val="000000"/>
                <w:sz w:val="18"/>
                <w:szCs w:val="18"/>
                <w:lang w:val="es-MX"/>
              </w:rPr>
            </w:pPr>
            <w:r w:rsidRPr="00C14ABD">
              <w:rPr>
                <w:rFonts w:ascii="Arial" w:eastAsia="Arial" w:hAnsi="Arial" w:cs="Arial"/>
                <w:b/>
                <w:color w:val="000000"/>
                <w:sz w:val="18"/>
                <w:szCs w:val="18"/>
                <w:lang w:val="es-MX"/>
              </w:rPr>
              <w:t>APROBADO POR:</w:t>
            </w:r>
          </w:p>
          <w:p w14:paraId="5644F777"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Cs/>
                <w:color w:val="000000"/>
                <w:sz w:val="18"/>
                <w:szCs w:val="18"/>
                <w:lang w:val="es-MX"/>
              </w:rPr>
            </w:pPr>
          </w:p>
          <w:p w14:paraId="2ED67563"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Cs/>
                <w:color w:val="000000"/>
                <w:sz w:val="18"/>
                <w:szCs w:val="18"/>
                <w:lang w:val="es-MX"/>
              </w:rPr>
            </w:pPr>
          </w:p>
          <w:p w14:paraId="746212AE" w14:textId="6FC89790" w:rsidR="00C14ABD" w:rsidRPr="00C14ABD" w:rsidRDefault="00C14ABD" w:rsidP="00C14ABD">
            <w:pPr>
              <w:keepNext/>
              <w:pBdr>
                <w:top w:val="nil"/>
                <w:left w:val="nil"/>
                <w:bottom w:val="nil"/>
                <w:right w:val="nil"/>
                <w:between w:val="nil"/>
              </w:pBdr>
              <w:tabs>
                <w:tab w:val="left" w:pos="737"/>
              </w:tabs>
              <w:rPr>
                <w:rFonts w:ascii="Arial" w:eastAsia="Arial" w:hAnsi="Arial" w:cs="Arial"/>
                <w:bCs/>
                <w:color w:val="000000"/>
                <w:sz w:val="18"/>
                <w:szCs w:val="18"/>
                <w:lang w:val="es-MX"/>
              </w:rPr>
            </w:pPr>
            <w:r w:rsidRPr="00C14ABD">
              <w:rPr>
                <w:rFonts w:ascii="Arial" w:eastAsia="Arial" w:hAnsi="Arial" w:cs="Arial"/>
                <w:bCs/>
                <w:color w:val="000000"/>
                <w:sz w:val="18"/>
                <w:szCs w:val="18"/>
                <w:lang w:val="es-MX"/>
              </w:rPr>
              <w:t>Fecha:</w:t>
            </w:r>
          </w:p>
        </w:tc>
      </w:tr>
      <w:tr w:rsidR="00C14ABD" w:rsidRPr="00C14ABD" w14:paraId="7F14285C" w14:textId="77777777" w:rsidTr="00C14ABD">
        <w:trPr>
          <w:cantSplit/>
          <w:trHeight w:val="354"/>
          <w:jc w:val="center"/>
        </w:trPr>
        <w:tc>
          <w:tcPr>
            <w:tcW w:w="3420" w:type="dxa"/>
            <w:tcBorders>
              <w:top w:val="threeDEmboss" w:sz="6" w:space="0" w:color="auto"/>
              <w:left w:val="threeDEmboss" w:sz="6" w:space="0" w:color="auto"/>
              <w:bottom w:val="threeDEmboss" w:sz="6" w:space="0" w:color="auto"/>
              <w:right w:val="threeDEmboss" w:sz="6" w:space="0" w:color="auto"/>
            </w:tcBorders>
          </w:tcPr>
          <w:p w14:paraId="7A14AC91"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
                <w:color w:val="000000"/>
                <w:sz w:val="18"/>
                <w:szCs w:val="18"/>
                <w:lang w:val="es-MX"/>
              </w:rPr>
            </w:pPr>
          </w:p>
          <w:p w14:paraId="062D2E31"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
                <w:color w:val="000000"/>
                <w:sz w:val="18"/>
                <w:szCs w:val="18"/>
                <w:lang w:val="es-MX"/>
              </w:rPr>
            </w:pPr>
          </w:p>
        </w:tc>
        <w:tc>
          <w:tcPr>
            <w:tcW w:w="3420" w:type="dxa"/>
            <w:tcBorders>
              <w:top w:val="threeDEmboss" w:sz="6" w:space="0" w:color="auto"/>
              <w:left w:val="threeDEmboss" w:sz="6" w:space="0" w:color="auto"/>
              <w:bottom w:val="threeDEmboss" w:sz="6" w:space="0" w:color="auto"/>
              <w:right w:val="threeDEmboss" w:sz="6" w:space="0" w:color="auto"/>
            </w:tcBorders>
          </w:tcPr>
          <w:p w14:paraId="0E51B67D"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
                <w:color w:val="000000"/>
                <w:sz w:val="18"/>
                <w:szCs w:val="18"/>
                <w:lang w:val="es-MX"/>
              </w:rPr>
            </w:pPr>
          </w:p>
        </w:tc>
        <w:tc>
          <w:tcPr>
            <w:tcW w:w="2558" w:type="dxa"/>
            <w:tcBorders>
              <w:top w:val="threeDEmboss" w:sz="6" w:space="0" w:color="auto"/>
              <w:left w:val="threeDEmboss" w:sz="6" w:space="0" w:color="auto"/>
              <w:bottom w:val="threeDEmboss" w:sz="6" w:space="0" w:color="auto"/>
              <w:right w:val="threeDEmboss" w:sz="6" w:space="0" w:color="auto"/>
            </w:tcBorders>
          </w:tcPr>
          <w:p w14:paraId="6FD2A516" w14:textId="77777777" w:rsidR="00C14ABD" w:rsidRPr="00C14ABD" w:rsidRDefault="00C14ABD" w:rsidP="00C14ABD">
            <w:pPr>
              <w:keepNext/>
              <w:pBdr>
                <w:top w:val="nil"/>
                <w:left w:val="nil"/>
                <w:bottom w:val="nil"/>
                <w:right w:val="nil"/>
                <w:between w:val="nil"/>
              </w:pBdr>
              <w:tabs>
                <w:tab w:val="left" w:pos="737"/>
              </w:tabs>
              <w:rPr>
                <w:rFonts w:ascii="Arial" w:eastAsia="Arial" w:hAnsi="Arial" w:cs="Arial"/>
                <w:b/>
                <w:color w:val="000000"/>
                <w:sz w:val="18"/>
                <w:szCs w:val="18"/>
                <w:lang w:val="es-MX"/>
              </w:rPr>
            </w:pPr>
          </w:p>
        </w:tc>
      </w:tr>
    </w:tbl>
    <w:p w14:paraId="123D1DA0" w14:textId="77777777" w:rsidR="00C14ABD" w:rsidRDefault="00C14ABD">
      <w:pPr>
        <w:keepNext/>
        <w:pBdr>
          <w:top w:val="nil"/>
          <w:left w:val="nil"/>
          <w:bottom w:val="nil"/>
          <w:right w:val="nil"/>
          <w:between w:val="nil"/>
        </w:pBdr>
        <w:tabs>
          <w:tab w:val="left" w:pos="737"/>
        </w:tabs>
        <w:rPr>
          <w:rFonts w:ascii="Arial" w:eastAsia="Arial" w:hAnsi="Arial" w:cs="Arial"/>
          <w:color w:val="000000"/>
          <w:sz w:val="18"/>
          <w:szCs w:val="18"/>
        </w:rPr>
      </w:pPr>
    </w:p>
    <w:p w14:paraId="1D2912FE" w14:textId="77777777" w:rsidR="000B3BA9" w:rsidRDefault="000B3BA9">
      <w:pPr>
        <w:keepNext/>
        <w:pBdr>
          <w:top w:val="nil"/>
          <w:left w:val="nil"/>
          <w:bottom w:val="nil"/>
          <w:right w:val="nil"/>
          <w:between w:val="nil"/>
        </w:pBdr>
        <w:tabs>
          <w:tab w:val="left" w:pos="737"/>
        </w:tabs>
        <w:rPr>
          <w:rFonts w:ascii="Arial" w:eastAsia="Arial" w:hAnsi="Arial" w:cs="Arial"/>
          <w:color w:val="000000"/>
          <w:sz w:val="18"/>
          <w:szCs w:val="18"/>
        </w:rPr>
      </w:pPr>
    </w:p>
    <w:p w14:paraId="56D17662" w14:textId="77777777" w:rsidR="00B82E9D" w:rsidRDefault="00B82E9D">
      <w:pPr>
        <w:keepNext/>
        <w:pBdr>
          <w:top w:val="nil"/>
          <w:left w:val="nil"/>
          <w:bottom w:val="nil"/>
          <w:right w:val="nil"/>
          <w:between w:val="nil"/>
        </w:pBdr>
        <w:tabs>
          <w:tab w:val="left" w:pos="737"/>
        </w:tabs>
        <w:rPr>
          <w:rFonts w:ascii="Arial" w:eastAsia="Arial" w:hAnsi="Arial" w:cs="Arial"/>
          <w:color w:val="000000"/>
          <w:sz w:val="18"/>
          <w:szCs w:val="18"/>
        </w:rPr>
      </w:pPr>
    </w:p>
    <w:p w14:paraId="665265D4" w14:textId="77777777" w:rsidR="00B82E9D" w:rsidRDefault="00B82E9D">
      <w:pPr>
        <w:keepNext/>
        <w:pBdr>
          <w:top w:val="nil"/>
          <w:left w:val="nil"/>
          <w:bottom w:val="nil"/>
          <w:right w:val="nil"/>
          <w:between w:val="nil"/>
        </w:pBdr>
        <w:tabs>
          <w:tab w:val="left" w:pos="737"/>
        </w:tabs>
        <w:rPr>
          <w:rFonts w:ascii="Arial" w:eastAsia="Arial" w:hAnsi="Arial" w:cs="Arial"/>
          <w:color w:val="000000"/>
          <w:sz w:val="18"/>
          <w:szCs w:val="18"/>
        </w:rPr>
      </w:pPr>
    </w:p>
    <w:p w14:paraId="230D5438" w14:textId="77777777" w:rsidR="00B82E9D" w:rsidRDefault="00B82E9D">
      <w:pPr>
        <w:keepNext/>
        <w:pBdr>
          <w:top w:val="nil"/>
          <w:left w:val="nil"/>
          <w:bottom w:val="nil"/>
          <w:right w:val="nil"/>
          <w:between w:val="nil"/>
        </w:pBdr>
        <w:tabs>
          <w:tab w:val="left" w:pos="737"/>
        </w:tabs>
        <w:rPr>
          <w:rFonts w:ascii="Arial" w:eastAsia="Arial" w:hAnsi="Arial" w:cs="Arial"/>
          <w:color w:val="000000"/>
          <w:sz w:val="18"/>
          <w:szCs w:val="18"/>
        </w:rPr>
      </w:pPr>
    </w:p>
    <w:p w14:paraId="1FF65F36" w14:textId="77777777" w:rsidR="00B82E9D" w:rsidRDefault="00B82E9D">
      <w:pPr>
        <w:keepNext/>
        <w:pBdr>
          <w:top w:val="nil"/>
          <w:left w:val="nil"/>
          <w:bottom w:val="nil"/>
          <w:right w:val="nil"/>
          <w:between w:val="nil"/>
        </w:pBdr>
        <w:tabs>
          <w:tab w:val="left" w:pos="737"/>
        </w:tabs>
        <w:rPr>
          <w:rFonts w:ascii="Arial" w:eastAsia="Arial" w:hAnsi="Arial" w:cs="Arial"/>
          <w:color w:val="000000"/>
          <w:sz w:val="18"/>
          <w:szCs w:val="18"/>
        </w:rPr>
      </w:pPr>
    </w:p>
    <w:p w14:paraId="66253C6D" w14:textId="77777777" w:rsidR="00B82E9D" w:rsidRDefault="00B82E9D">
      <w:pPr>
        <w:keepNext/>
        <w:pBdr>
          <w:top w:val="nil"/>
          <w:left w:val="nil"/>
          <w:bottom w:val="nil"/>
          <w:right w:val="nil"/>
          <w:between w:val="nil"/>
        </w:pBdr>
        <w:tabs>
          <w:tab w:val="left" w:pos="737"/>
        </w:tabs>
        <w:rPr>
          <w:rFonts w:ascii="Arial" w:eastAsia="Arial" w:hAnsi="Arial" w:cs="Arial"/>
          <w:color w:val="000000"/>
          <w:sz w:val="18"/>
          <w:szCs w:val="18"/>
        </w:rPr>
      </w:pPr>
    </w:p>
    <w:p w14:paraId="3734A7C1" w14:textId="77777777" w:rsidR="00532313" w:rsidRDefault="00532313">
      <w:pPr>
        <w:keepNext/>
        <w:pBdr>
          <w:top w:val="nil"/>
          <w:left w:val="nil"/>
          <w:bottom w:val="nil"/>
          <w:right w:val="nil"/>
          <w:between w:val="nil"/>
        </w:pBdr>
        <w:tabs>
          <w:tab w:val="left" w:pos="737"/>
        </w:tabs>
        <w:rPr>
          <w:rFonts w:ascii="Arial" w:eastAsia="Arial" w:hAnsi="Arial" w:cs="Arial"/>
          <w:b/>
          <w:color w:val="000000"/>
          <w:sz w:val="18"/>
          <w:szCs w:val="18"/>
        </w:rPr>
      </w:pPr>
    </w:p>
    <w:p w14:paraId="7A14627D" w14:textId="0B231F5E" w:rsidR="00532313" w:rsidRDefault="00532313">
      <w:pPr>
        <w:rPr>
          <w:rFonts w:ascii="Arial" w:eastAsia="Arial" w:hAnsi="Arial" w:cs="Arial"/>
          <w:b/>
          <w:sz w:val="18"/>
          <w:szCs w:val="18"/>
        </w:rPr>
      </w:pPr>
    </w:p>
    <w:p w14:paraId="7B134B45" w14:textId="77777777" w:rsidR="00532313" w:rsidRDefault="00532313">
      <w:pPr>
        <w:rPr>
          <w:rFonts w:ascii="Arial" w:eastAsia="Arial" w:hAnsi="Arial" w:cs="Arial"/>
          <w:b/>
          <w:sz w:val="18"/>
          <w:szCs w:val="18"/>
        </w:rPr>
      </w:pPr>
    </w:p>
    <w:p w14:paraId="1B251351" w14:textId="7A6C973B" w:rsidR="00C14ABD" w:rsidRDefault="00C14ABD">
      <w:pPr>
        <w:rPr>
          <w:rFonts w:ascii="Arial" w:eastAsia="Arial" w:hAnsi="Arial" w:cs="Arial"/>
          <w:b/>
          <w:sz w:val="18"/>
          <w:szCs w:val="18"/>
        </w:rPr>
      </w:pPr>
      <w:r>
        <w:rPr>
          <w:rFonts w:ascii="Arial" w:eastAsia="Arial" w:hAnsi="Arial" w:cs="Arial"/>
          <w:b/>
          <w:sz w:val="18"/>
          <w:szCs w:val="18"/>
        </w:rPr>
        <w:t xml:space="preserve">TABLA DE CONTENIDO </w:t>
      </w:r>
    </w:p>
    <w:p w14:paraId="7E897F2F" w14:textId="05AB4EB8" w:rsidR="00C14ABD" w:rsidRPr="00C14ABD" w:rsidRDefault="00C14ABD">
      <w:pPr>
        <w:rPr>
          <w:rFonts w:ascii="Arial" w:eastAsia="Arial" w:hAnsi="Arial" w:cs="Arial"/>
          <w:bCs/>
          <w:sz w:val="18"/>
          <w:szCs w:val="18"/>
        </w:rPr>
      </w:pPr>
    </w:p>
    <w:p w14:paraId="2E3B8BA1" w14:textId="77777777" w:rsidR="00532313" w:rsidRDefault="00C41C38">
      <w:pPr>
        <w:jc w:val="both"/>
        <w:rPr>
          <w:rFonts w:ascii="Arial" w:eastAsia="Arial" w:hAnsi="Arial" w:cs="Arial"/>
          <w:b/>
          <w:sz w:val="18"/>
          <w:szCs w:val="18"/>
        </w:rPr>
      </w:pPr>
      <w:r>
        <w:rPr>
          <w:rFonts w:ascii="Arial" w:eastAsia="Arial" w:hAnsi="Arial" w:cs="Arial"/>
          <w:b/>
          <w:sz w:val="18"/>
          <w:szCs w:val="18"/>
        </w:rPr>
        <w:t>2.1 OBJETIVO Y ALCANCE</w:t>
      </w:r>
    </w:p>
    <w:p w14:paraId="3D68792E" w14:textId="77777777" w:rsidR="00532313" w:rsidRDefault="00C41C38">
      <w:pPr>
        <w:jc w:val="both"/>
        <w:rPr>
          <w:rFonts w:ascii="Arial" w:eastAsia="Arial" w:hAnsi="Arial" w:cs="Arial"/>
          <w:b/>
          <w:sz w:val="18"/>
          <w:szCs w:val="18"/>
        </w:rPr>
      </w:pPr>
      <w:r>
        <w:rPr>
          <w:rFonts w:ascii="Arial" w:eastAsia="Arial" w:hAnsi="Arial" w:cs="Arial"/>
          <w:b/>
          <w:sz w:val="18"/>
          <w:szCs w:val="18"/>
        </w:rPr>
        <w:t>2.2 RESPONSABLES</w:t>
      </w:r>
    </w:p>
    <w:p w14:paraId="6BFD9D72" w14:textId="77777777" w:rsidR="00532313" w:rsidRDefault="00C41C38">
      <w:pPr>
        <w:jc w:val="both"/>
        <w:rPr>
          <w:rFonts w:ascii="Arial" w:eastAsia="Arial" w:hAnsi="Arial" w:cs="Arial"/>
          <w:b/>
          <w:sz w:val="18"/>
          <w:szCs w:val="18"/>
        </w:rPr>
      </w:pPr>
      <w:r>
        <w:rPr>
          <w:rFonts w:ascii="Arial" w:eastAsia="Arial" w:hAnsi="Arial" w:cs="Arial"/>
          <w:b/>
          <w:sz w:val="18"/>
          <w:szCs w:val="18"/>
        </w:rPr>
        <w:t>2.3 DOCUMENTACIÓN DEL PROCEDIMIENTO</w:t>
      </w:r>
    </w:p>
    <w:p w14:paraId="7B8E000B" w14:textId="77777777" w:rsidR="00532313" w:rsidRDefault="00C41C38">
      <w:pPr>
        <w:tabs>
          <w:tab w:val="left" w:pos="960"/>
          <w:tab w:val="left" w:pos="1800"/>
        </w:tabs>
        <w:jc w:val="both"/>
        <w:rPr>
          <w:rFonts w:ascii="Arial" w:eastAsia="Arial" w:hAnsi="Arial" w:cs="Arial"/>
          <w:b/>
          <w:sz w:val="18"/>
          <w:szCs w:val="18"/>
        </w:rPr>
      </w:pPr>
      <w:r>
        <w:rPr>
          <w:rFonts w:ascii="Arial" w:eastAsia="Arial" w:hAnsi="Arial" w:cs="Arial"/>
          <w:b/>
          <w:sz w:val="18"/>
          <w:szCs w:val="18"/>
        </w:rPr>
        <w:t>2.4 DOCUMENTOS COMPLEMENTARIOS</w:t>
      </w:r>
    </w:p>
    <w:p w14:paraId="11A499EA" w14:textId="77777777" w:rsidR="00532313" w:rsidRDefault="00532313">
      <w:pPr>
        <w:tabs>
          <w:tab w:val="left" w:pos="731"/>
        </w:tabs>
        <w:jc w:val="both"/>
        <w:rPr>
          <w:rFonts w:ascii="Arial" w:eastAsia="Arial" w:hAnsi="Arial" w:cs="Arial"/>
          <w:sz w:val="18"/>
          <w:szCs w:val="18"/>
        </w:rPr>
      </w:pPr>
    </w:p>
    <w:p w14:paraId="72B1597B" w14:textId="77777777" w:rsidR="00532313" w:rsidRDefault="00532313">
      <w:pPr>
        <w:rPr>
          <w:rFonts w:ascii="Arial" w:eastAsia="Arial" w:hAnsi="Arial" w:cs="Arial"/>
          <w:sz w:val="18"/>
          <w:szCs w:val="18"/>
        </w:rPr>
      </w:pPr>
    </w:p>
    <w:p w14:paraId="6E346E03" w14:textId="77777777" w:rsidR="00B82E9D" w:rsidRDefault="00B82E9D">
      <w:pPr>
        <w:rPr>
          <w:rFonts w:ascii="Arial" w:eastAsia="Arial" w:hAnsi="Arial" w:cs="Arial"/>
          <w:sz w:val="18"/>
          <w:szCs w:val="18"/>
        </w:rPr>
      </w:pPr>
    </w:p>
    <w:p w14:paraId="3AD7E64E" w14:textId="77777777" w:rsidR="00B82E9D" w:rsidRDefault="00B82E9D">
      <w:pPr>
        <w:rPr>
          <w:rFonts w:ascii="Arial" w:eastAsia="Arial" w:hAnsi="Arial" w:cs="Arial"/>
          <w:sz w:val="18"/>
          <w:szCs w:val="18"/>
        </w:rPr>
      </w:pPr>
    </w:p>
    <w:p w14:paraId="46EB6920" w14:textId="77777777" w:rsidR="00B82E9D" w:rsidRDefault="00B82E9D">
      <w:pPr>
        <w:rPr>
          <w:rFonts w:ascii="Arial" w:eastAsia="Arial" w:hAnsi="Arial" w:cs="Arial"/>
          <w:sz w:val="18"/>
          <w:szCs w:val="18"/>
        </w:rPr>
      </w:pPr>
    </w:p>
    <w:p w14:paraId="642EA892" w14:textId="77777777" w:rsidR="00B82E9D" w:rsidRDefault="00B82E9D">
      <w:pPr>
        <w:rPr>
          <w:rFonts w:ascii="Arial" w:eastAsia="Arial" w:hAnsi="Arial" w:cs="Arial"/>
          <w:sz w:val="18"/>
          <w:szCs w:val="18"/>
        </w:rPr>
      </w:pPr>
    </w:p>
    <w:p w14:paraId="11D57A9E" w14:textId="77777777" w:rsidR="00B82E9D" w:rsidRDefault="00B82E9D">
      <w:pPr>
        <w:rPr>
          <w:rFonts w:ascii="Arial" w:eastAsia="Arial" w:hAnsi="Arial" w:cs="Arial"/>
          <w:sz w:val="18"/>
          <w:szCs w:val="18"/>
        </w:rPr>
      </w:pPr>
    </w:p>
    <w:p w14:paraId="0347DF87" w14:textId="77777777" w:rsidR="00B82E9D" w:rsidRDefault="00B82E9D">
      <w:pPr>
        <w:rPr>
          <w:rFonts w:ascii="Arial" w:eastAsia="Arial" w:hAnsi="Arial" w:cs="Arial"/>
          <w:sz w:val="18"/>
          <w:szCs w:val="18"/>
        </w:rPr>
      </w:pPr>
    </w:p>
    <w:p w14:paraId="5E7F015A" w14:textId="77777777" w:rsidR="00B82E9D" w:rsidRDefault="00B82E9D">
      <w:pPr>
        <w:rPr>
          <w:rFonts w:ascii="Arial" w:eastAsia="Arial" w:hAnsi="Arial" w:cs="Arial"/>
          <w:sz w:val="18"/>
          <w:szCs w:val="18"/>
        </w:rPr>
      </w:pPr>
    </w:p>
    <w:p w14:paraId="1078659E" w14:textId="77777777" w:rsidR="00B82E9D" w:rsidRDefault="00B82E9D">
      <w:pPr>
        <w:rPr>
          <w:rFonts w:ascii="Arial" w:eastAsia="Arial" w:hAnsi="Arial" w:cs="Arial"/>
          <w:sz w:val="18"/>
          <w:szCs w:val="18"/>
        </w:rPr>
      </w:pPr>
    </w:p>
    <w:p w14:paraId="0B613D2B" w14:textId="77777777" w:rsidR="00B82E9D" w:rsidRDefault="00B82E9D">
      <w:pPr>
        <w:rPr>
          <w:rFonts w:ascii="Arial" w:eastAsia="Arial" w:hAnsi="Arial" w:cs="Arial"/>
          <w:sz w:val="18"/>
          <w:szCs w:val="18"/>
        </w:rPr>
      </w:pPr>
    </w:p>
    <w:p w14:paraId="06A55295" w14:textId="77777777" w:rsidR="00B82E9D" w:rsidRDefault="00B82E9D">
      <w:pPr>
        <w:rPr>
          <w:rFonts w:ascii="Arial" w:eastAsia="Arial" w:hAnsi="Arial" w:cs="Arial"/>
          <w:sz w:val="18"/>
          <w:szCs w:val="18"/>
        </w:rPr>
      </w:pPr>
    </w:p>
    <w:p w14:paraId="1E9229B9" w14:textId="77777777" w:rsidR="00B82E9D" w:rsidRDefault="00B82E9D">
      <w:pPr>
        <w:rPr>
          <w:rFonts w:ascii="Arial" w:eastAsia="Arial" w:hAnsi="Arial" w:cs="Arial"/>
          <w:sz w:val="18"/>
          <w:szCs w:val="18"/>
        </w:rPr>
      </w:pPr>
    </w:p>
    <w:p w14:paraId="7AB1638D" w14:textId="77777777" w:rsidR="00B82E9D" w:rsidRDefault="00B82E9D">
      <w:pPr>
        <w:rPr>
          <w:rFonts w:ascii="Arial" w:eastAsia="Arial" w:hAnsi="Arial" w:cs="Arial"/>
          <w:sz w:val="18"/>
          <w:szCs w:val="18"/>
        </w:rPr>
      </w:pPr>
    </w:p>
    <w:p w14:paraId="2EA1AC89" w14:textId="77777777" w:rsidR="00B82E9D" w:rsidRDefault="00B82E9D">
      <w:pPr>
        <w:rPr>
          <w:rFonts w:ascii="Arial" w:eastAsia="Arial" w:hAnsi="Arial" w:cs="Arial"/>
          <w:sz w:val="18"/>
          <w:szCs w:val="18"/>
        </w:rPr>
      </w:pPr>
    </w:p>
    <w:p w14:paraId="385169F1" w14:textId="77777777" w:rsidR="00B82E9D" w:rsidRDefault="00B82E9D">
      <w:pPr>
        <w:rPr>
          <w:rFonts w:ascii="Arial" w:eastAsia="Arial" w:hAnsi="Arial" w:cs="Arial"/>
          <w:sz w:val="18"/>
          <w:szCs w:val="18"/>
        </w:rPr>
      </w:pPr>
    </w:p>
    <w:p w14:paraId="68ACC942" w14:textId="77777777" w:rsidR="00B82E9D" w:rsidRDefault="00B82E9D">
      <w:pPr>
        <w:rPr>
          <w:rFonts w:ascii="Arial" w:eastAsia="Arial" w:hAnsi="Arial" w:cs="Arial"/>
          <w:sz w:val="18"/>
          <w:szCs w:val="18"/>
        </w:rPr>
      </w:pPr>
    </w:p>
    <w:p w14:paraId="0D5CF1A1" w14:textId="77777777" w:rsidR="00B82E9D" w:rsidRDefault="00B82E9D">
      <w:pPr>
        <w:rPr>
          <w:rFonts w:ascii="Arial" w:eastAsia="Arial" w:hAnsi="Arial" w:cs="Arial"/>
          <w:sz w:val="18"/>
          <w:szCs w:val="18"/>
        </w:rPr>
      </w:pPr>
    </w:p>
    <w:p w14:paraId="5C76D69F" w14:textId="77777777" w:rsidR="00B82E9D" w:rsidRDefault="00B82E9D">
      <w:pPr>
        <w:rPr>
          <w:rFonts w:ascii="Arial" w:eastAsia="Arial" w:hAnsi="Arial" w:cs="Arial"/>
          <w:sz w:val="18"/>
          <w:szCs w:val="18"/>
        </w:rPr>
      </w:pPr>
    </w:p>
    <w:p w14:paraId="6ADDA8AE" w14:textId="77777777" w:rsidR="00B82E9D" w:rsidRDefault="00B82E9D">
      <w:pPr>
        <w:rPr>
          <w:rFonts w:ascii="Arial" w:eastAsia="Arial" w:hAnsi="Arial" w:cs="Arial"/>
          <w:sz w:val="18"/>
          <w:szCs w:val="18"/>
        </w:rPr>
      </w:pPr>
    </w:p>
    <w:p w14:paraId="28F5517B" w14:textId="77777777" w:rsidR="00B82E9D" w:rsidRDefault="00B82E9D">
      <w:pPr>
        <w:rPr>
          <w:rFonts w:ascii="Arial" w:eastAsia="Arial" w:hAnsi="Arial" w:cs="Arial"/>
          <w:sz w:val="18"/>
          <w:szCs w:val="18"/>
        </w:rPr>
      </w:pPr>
    </w:p>
    <w:p w14:paraId="4E838842" w14:textId="77777777" w:rsidR="00B82E9D" w:rsidRDefault="00B82E9D">
      <w:pPr>
        <w:rPr>
          <w:rFonts w:ascii="Arial" w:eastAsia="Arial" w:hAnsi="Arial" w:cs="Arial"/>
          <w:sz w:val="18"/>
          <w:szCs w:val="18"/>
        </w:rPr>
      </w:pPr>
    </w:p>
    <w:p w14:paraId="09AC45CD" w14:textId="77777777" w:rsidR="00B82E9D" w:rsidRDefault="00B82E9D">
      <w:pPr>
        <w:rPr>
          <w:rFonts w:ascii="Arial" w:eastAsia="Arial" w:hAnsi="Arial" w:cs="Arial"/>
          <w:sz w:val="18"/>
          <w:szCs w:val="18"/>
        </w:rPr>
      </w:pPr>
    </w:p>
    <w:p w14:paraId="0AF76175" w14:textId="77777777" w:rsidR="00C14ABD" w:rsidRDefault="00C14ABD">
      <w:pPr>
        <w:rPr>
          <w:rFonts w:ascii="Arial" w:eastAsia="Arial" w:hAnsi="Arial" w:cs="Arial"/>
          <w:sz w:val="18"/>
          <w:szCs w:val="18"/>
        </w:rPr>
      </w:pPr>
    </w:p>
    <w:p w14:paraId="0EB9D304" w14:textId="77777777" w:rsidR="00C14ABD" w:rsidRDefault="00C14ABD">
      <w:pPr>
        <w:rPr>
          <w:rFonts w:ascii="Arial" w:eastAsia="Arial" w:hAnsi="Arial" w:cs="Arial"/>
          <w:sz w:val="18"/>
          <w:szCs w:val="18"/>
        </w:rPr>
      </w:pPr>
    </w:p>
    <w:p w14:paraId="16793D72" w14:textId="77777777" w:rsidR="00C14ABD" w:rsidRDefault="00C14ABD">
      <w:pPr>
        <w:rPr>
          <w:rFonts w:ascii="Arial" w:eastAsia="Arial" w:hAnsi="Arial" w:cs="Arial"/>
          <w:sz w:val="18"/>
          <w:szCs w:val="18"/>
        </w:rPr>
      </w:pPr>
    </w:p>
    <w:p w14:paraId="0C6BB82C" w14:textId="77777777" w:rsidR="00C14ABD" w:rsidRDefault="00C14ABD">
      <w:pPr>
        <w:rPr>
          <w:rFonts w:ascii="Arial" w:eastAsia="Arial" w:hAnsi="Arial" w:cs="Arial"/>
          <w:sz w:val="18"/>
          <w:szCs w:val="18"/>
        </w:rPr>
      </w:pPr>
    </w:p>
    <w:p w14:paraId="61181039" w14:textId="77777777" w:rsidR="00C14ABD" w:rsidRDefault="00C14ABD">
      <w:pPr>
        <w:rPr>
          <w:rFonts w:ascii="Arial" w:eastAsia="Arial" w:hAnsi="Arial" w:cs="Arial"/>
          <w:sz w:val="18"/>
          <w:szCs w:val="18"/>
        </w:rPr>
      </w:pPr>
    </w:p>
    <w:p w14:paraId="105C5A8D" w14:textId="77777777" w:rsidR="00C14ABD" w:rsidRDefault="00C14ABD">
      <w:pPr>
        <w:rPr>
          <w:rFonts w:ascii="Arial" w:eastAsia="Arial" w:hAnsi="Arial" w:cs="Arial"/>
          <w:sz w:val="18"/>
          <w:szCs w:val="18"/>
        </w:rPr>
      </w:pPr>
    </w:p>
    <w:p w14:paraId="274BE4CE" w14:textId="77777777" w:rsidR="00C14ABD" w:rsidRDefault="00C14ABD">
      <w:pPr>
        <w:rPr>
          <w:rFonts w:ascii="Arial" w:eastAsia="Arial" w:hAnsi="Arial" w:cs="Arial"/>
          <w:sz w:val="18"/>
          <w:szCs w:val="18"/>
        </w:rPr>
      </w:pPr>
    </w:p>
    <w:p w14:paraId="756AD8B5" w14:textId="77777777" w:rsidR="00C14ABD" w:rsidRDefault="00C14ABD">
      <w:pPr>
        <w:rPr>
          <w:rFonts w:ascii="Arial" w:eastAsia="Arial" w:hAnsi="Arial" w:cs="Arial"/>
          <w:sz w:val="18"/>
          <w:szCs w:val="18"/>
        </w:rPr>
      </w:pPr>
    </w:p>
    <w:p w14:paraId="24C385E5" w14:textId="77777777" w:rsidR="00C14ABD" w:rsidRDefault="00C14ABD">
      <w:pPr>
        <w:rPr>
          <w:rFonts w:ascii="Arial" w:eastAsia="Arial" w:hAnsi="Arial" w:cs="Arial"/>
          <w:sz w:val="18"/>
          <w:szCs w:val="18"/>
        </w:rPr>
      </w:pPr>
    </w:p>
    <w:p w14:paraId="6A924FBE" w14:textId="77777777" w:rsidR="00C14ABD" w:rsidRDefault="00C14ABD">
      <w:pPr>
        <w:rPr>
          <w:rFonts w:ascii="Arial" w:eastAsia="Arial" w:hAnsi="Arial" w:cs="Arial"/>
          <w:sz w:val="18"/>
          <w:szCs w:val="18"/>
        </w:rPr>
      </w:pPr>
    </w:p>
    <w:p w14:paraId="429D46C3" w14:textId="77777777" w:rsidR="00C14ABD" w:rsidRDefault="00C14ABD">
      <w:pPr>
        <w:rPr>
          <w:rFonts w:ascii="Arial" w:eastAsia="Arial" w:hAnsi="Arial" w:cs="Arial"/>
          <w:sz w:val="18"/>
          <w:szCs w:val="18"/>
        </w:rPr>
      </w:pPr>
    </w:p>
    <w:p w14:paraId="5A3FFC29" w14:textId="77777777" w:rsidR="00C14ABD" w:rsidRDefault="00C14ABD">
      <w:pPr>
        <w:rPr>
          <w:rFonts w:ascii="Arial" w:eastAsia="Arial" w:hAnsi="Arial" w:cs="Arial"/>
          <w:sz w:val="18"/>
          <w:szCs w:val="18"/>
        </w:rPr>
      </w:pPr>
    </w:p>
    <w:p w14:paraId="61E94A80" w14:textId="77777777" w:rsidR="00C14ABD" w:rsidRDefault="00C14ABD">
      <w:pPr>
        <w:rPr>
          <w:rFonts w:ascii="Arial" w:eastAsia="Arial" w:hAnsi="Arial" w:cs="Arial"/>
          <w:sz w:val="18"/>
          <w:szCs w:val="18"/>
        </w:rPr>
      </w:pPr>
    </w:p>
    <w:p w14:paraId="7022B423" w14:textId="77777777" w:rsidR="00C14ABD" w:rsidRDefault="00C14ABD">
      <w:pPr>
        <w:rPr>
          <w:rFonts w:ascii="Arial" w:eastAsia="Arial" w:hAnsi="Arial" w:cs="Arial"/>
          <w:sz w:val="18"/>
          <w:szCs w:val="18"/>
        </w:rPr>
      </w:pPr>
    </w:p>
    <w:p w14:paraId="2FA195B7" w14:textId="77777777" w:rsidR="00B82E9D" w:rsidRDefault="00B82E9D">
      <w:pPr>
        <w:rPr>
          <w:rFonts w:ascii="Arial" w:eastAsia="Arial" w:hAnsi="Arial" w:cs="Arial"/>
          <w:sz w:val="18"/>
          <w:szCs w:val="18"/>
        </w:rPr>
      </w:pPr>
    </w:p>
    <w:p w14:paraId="300377A6" w14:textId="77777777" w:rsidR="000B3BA9" w:rsidRDefault="000B3BA9">
      <w:pPr>
        <w:rPr>
          <w:rFonts w:ascii="Arial" w:eastAsia="Arial" w:hAnsi="Arial" w:cs="Arial"/>
          <w:sz w:val="18"/>
          <w:szCs w:val="18"/>
        </w:rPr>
      </w:pPr>
    </w:p>
    <w:p w14:paraId="59CEE0C2" w14:textId="77777777" w:rsidR="00B82E9D" w:rsidRDefault="00B82E9D">
      <w:pPr>
        <w:rPr>
          <w:rFonts w:ascii="Arial" w:eastAsia="Arial" w:hAnsi="Arial" w:cs="Arial"/>
          <w:sz w:val="18"/>
          <w:szCs w:val="18"/>
        </w:rPr>
      </w:pPr>
    </w:p>
    <w:p w14:paraId="18C2BBB9" w14:textId="77777777" w:rsidR="00532313" w:rsidRDefault="00532313">
      <w:pPr>
        <w:rPr>
          <w:rFonts w:ascii="Arial" w:eastAsia="Arial" w:hAnsi="Arial" w:cs="Arial"/>
          <w:sz w:val="18"/>
          <w:szCs w:val="18"/>
        </w:rPr>
      </w:pPr>
    </w:p>
    <w:p w14:paraId="7FDB8743" w14:textId="20E046C8" w:rsidR="00EF0D02" w:rsidRPr="00EF0D02" w:rsidRDefault="00C41C38" w:rsidP="00EF0D02">
      <w:pPr>
        <w:pStyle w:val="Prrafodelista"/>
        <w:keepNext/>
        <w:numPr>
          <w:ilvl w:val="0"/>
          <w:numId w:val="5"/>
        </w:numPr>
        <w:pBdr>
          <w:top w:val="nil"/>
          <w:left w:val="nil"/>
          <w:bottom w:val="nil"/>
          <w:right w:val="nil"/>
          <w:between w:val="nil"/>
        </w:pBdr>
        <w:jc w:val="both"/>
        <w:rPr>
          <w:rFonts w:ascii="Arial" w:eastAsia="Arial" w:hAnsi="Arial" w:cs="Arial"/>
          <w:b/>
          <w:color w:val="000000"/>
          <w:sz w:val="18"/>
          <w:szCs w:val="18"/>
        </w:rPr>
      </w:pPr>
      <w:r w:rsidRPr="00EF0D02">
        <w:rPr>
          <w:rFonts w:ascii="Arial" w:eastAsia="Arial" w:hAnsi="Arial" w:cs="Arial"/>
          <w:b/>
          <w:color w:val="000000"/>
          <w:sz w:val="18"/>
          <w:szCs w:val="18"/>
        </w:rPr>
        <w:t>OBJETIVO</w:t>
      </w:r>
    </w:p>
    <w:p w14:paraId="325EE7F4" w14:textId="522FF6E7" w:rsidR="00EF0D02" w:rsidRPr="00EF0D02" w:rsidRDefault="00EF0D02" w:rsidP="00EF0D02">
      <w:pPr>
        <w:keepNext/>
        <w:pBdr>
          <w:top w:val="nil"/>
          <w:left w:val="nil"/>
          <w:bottom w:val="nil"/>
          <w:right w:val="nil"/>
          <w:between w:val="nil"/>
        </w:pBdr>
        <w:jc w:val="both"/>
        <w:rPr>
          <w:rFonts w:ascii="Arial" w:eastAsia="Arial" w:hAnsi="Arial" w:cs="Arial"/>
          <w:bCs/>
          <w:color w:val="000000"/>
          <w:sz w:val="18"/>
          <w:szCs w:val="18"/>
        </w:rPr>
      </w:pPr>
      <w:r>
        <w:rPr>
          <w:rFonts w:ascii="Arial" w:eastAsia="Arial" w:hAnsi="Arial" w:cs="Arial"/>
          <w:bCs/>
          <w:color w:val="000000"/>
          <w:sz w:val="18"/>
          <w:szCs w:val="18"/>
        </w:rPr>
        <w:t>Establecer la metodología para identificar, actualizar y comunicar los requisitos legales y otras obligaciones aplicables en materia ambiental, que sean relevantes para las actividades realizadas por la para las actividades realizadas por la Corporación CDT de GAS, con el fin de asegurar su cumplimiento y contribuir a la mejora continua del desempeño ambiental.</w:t>
      </w:r>
    </w:p>
    <w:p w14:paraId="0E559F92" w14:textId="77777777" w:rsidR="00EF0D02" w:rsidRPr="00EF0D02" w:rsidRDefault="00EF0D02" w:rsidP="00EF0D02">
      <w:pPr>
        <w:keepNext/>
        <w:pBdr>
          <w:top w:val="nil"/>
          <w:left w:val="nil"/>
          <w:bottom w:val="nil"/>
          <w:right w:val="nil"/>
          <w:between w:val="nil"/>
        </w:pBdr>
        <w:jc w:val="both"/>
        <w:rPr>
          <w:rFonts w:ascii="Arial" w:eastAsia="Arial" w:hAnsi="Arial" w:cs="Arial"/>
          <w:b/>
          <w:color w:val="000000"/>
          <w:sz w:val="18"/>
          <w:szCs w:val="18"/>
        </w:rPr>
      </w:pPr>
    </w:p>
    <w:p w14:paraId="01A85B63" w14:textId="4F6521D4" w:rsidR="00532313" w:rsidRPr="00EF0D02" w:rsidRDefault="00C41C38" w:rsidP="00EF0D02">
      <w:pPr>
        <w:pStyle w:val="Prrafodelista"/>
        <w:keepNext/>
        <w:numPr>
          <w:ilvl w:val="0"/>
          <w:numId w:val="5"/>
        </w:numPr>
        <w:pBdr>
          <w:top w:val="nil"/>
          <w:left w:val="nil"/>
          <w:bottom w:val="nil"/>
          <w:right w:val="nil"/>
          <w:between w:val="nil"/>
        </w:pBdr>
        <w:jc w:val="both"/>
        <w:rPr>
          <w:rFonts w:ascii="Arial" w:eastAsia="Arial" w:hAnsi="Arial" w:cs="Arial"/>
          <w:b/>
          <w:color w:val="000000"/>
          <w:sz w:val="18"/>
          <w:szCs w:val="18"/>
        </w:rPr>
      </w:pPr>
      <w:r w:rsidRPr="00EF0D02">
        <w:rPr>
          <w:rFonts w:ascii="Arial" w:eastAsia="Arial" w:hAnsi="Arial" w:cs="Arial"/>
          <w:b/>
          <w:color w:val="000000"/>
          <w:sz w:val="18"/>
          <w:szCs w:val="18"/>
        </w:rPr>
        <w:t>ALCANCE</w:t>
      </w:r>
    </w:p>
    <w:p w14:paraId="32C69AC4" w14:textId="46D585B3" w:rsidR="00532313" w:rsidRDefault="00EF0D02">
      <w:pPr>
        <w:jc w:val="both"/>
        <w:rPr>
          <w:rFonts w:ascii="Arial" w:eastAsia="Arial" w:hAnsi="Arial" w:cs="Arial"/>
          <w:sz w:val="18"/>
          <w:szCs w:val="18"/>
        </w:rPr>
      </w:pPr>
      <w:r>
        <w:rPr>
          <w:rFonts w:ascii="Arial" w:eastAsia="Arial" w:hAnsi="Arial" w:cs="Arial"/>
          <w:sz w:val="18"/>
          <w:szCs w:val="18"/>
        </w:rPr>
        <w:t>Este procedimiento es aplicable a todos los procesos, actividades y servicios desarrollados por la Corporación CDT de GAS que puedan tener impactos ambientales, abarcando todas las áreas que interactúan con el SGA.</w:t>
      </w:r>
    </w:p>
    <w:p w14:paraId="19EC80C0" w14:textId="77777777" w:rsidR="00280595" w:rsidRDefault="00280595">
      <w:pPr>
        <w:jc w:val="both"/>
        <w:rPr>
          <w:rFonts w:ascii="Arial" w:eastAsia="Arial" w:hAnsi="Arial" w:cs="Arial"/>
          <w:sz w:val="18"/>
          <w:szCs w:val="18"/>
        </w:rPr>
      </w:pPr>
    </w:p>
    <w:p w14:paraId="155B829C" w14:textId="763076BB" w:rsidR="00280595" w:rsidRDefault="00280595" w:rsidP="00280595">
      <w:pPr>
        <w:pStyle w:val="Prrafodelista"/>
        <w:numPr>
          <w:ilvl w:val="0"/>
          <w:numId w:val="5"/>
        </w:numPr>
        <w:jc w:val="both"/>
        <w:rPr>
          <w:rFonts w:ascii="Arial" w:eastAsia="Arial" w:hAnsi="Arial" w:cs="Arial"/>
          <w:b/>
          <w:bCs/>
          <w:sz w:val="18"/>
          <w:szCs w:val="18"/>
        </w:rPr>
      </w:pPr>
      <w:r>
        <w:rPr>
          <w:rFonts w:ascii="Arial" w:eastAsia="Arial" w:hAnsi="Arial" w:cs="Arial"/>
          <w:b/>
          <w:bCs/>
          <w:sz w:val="18"/>
          <w:szCs w:val="18"/>
        </w:rPr>
        <w:t>RESPOINSABLES</w:t>
      </w:r>
    </w:p>
    <w:p w14:paraId="29DA68FD" w14:textId="353BDBEA" w:rsidR="00280595" w:rsidRPr="00280595" w:rsidRDefault="00280595" w:rsidP="00280595">
      <w:pPr>
        <w:jc w:val="both"/>
        <w:rPr>
          <w:rFonts w:ascii="Arial" w:eastAsia="Arial" w:hAnsi="Arial" w:cs="Arial"/>
          <w:b/>
          <w:bCs/>
          <w:sz w:val="18"/>
          <w:szCs w:val="18"/>
        </w:rPr>
      </w:pPr>
      <w:r>
        <w:rPr>
          <w:rFonts w:ascii="Arial" w:eastAsia="Arial" w:hAnsi="Arial" w:cs="Arial"/>
          <w:b/>
          <w:bCs/>
          <w:sz w:val="18"/>
          <w:szCs w:val="18"/>
        </w:rPr>
        <w:t>Líder Sistemas Integrados, Sistemas Integrados, Líderes de Área</w:t>
      </w:r>
    </w:p>
    <w:p w14:paraId="082C14B8" w14:textId="69DFB97D" w:rsidR="00532313" w:rsidRDefault="00532313">
      <w:pPr>
        <w:tabs>
          <w:tab w:val="left" w:pos="731"/>
        </w:tabs>
        <w:jc w:val="both"/>
        <w:rPr>
          <w:rFonts w:ascii="Arial" w:eastAsia="Arial" w:hAnsi="Arial" w:cs="Arial"/>
          <w:sz w:val="18"/>
          <w:szCs w:val="18"/>
        </w:rPr>
      </w:pPr>
    </w:p>
    <w:p w14:paraId="5368DBE8" w14:textId="77777777" w:rsidR="00EF0D02" w:rsidRDefault="00EF0D02">
      <w:pPr>
        <w:tabs>
          <w:tab w:val="left" w:pos="731"/>
        </w:tabs>
        <w:jc w:val="both"/>
        <w:rPr>
          <w:rFonts w:ascii="Arial" w:eastAsia="Arial" w:hAnsi="Arial" w:cs="Arial"/>
          <w:sz w:val="18"/>
          <w:szCs w:val="18"/>
        </w:rPr>
      </w:pPr>
    </w:p>
    <w:p w14:paraId="5C72664A" w14:textId="7549A042" w:rsidR="00EF0D02" w:rsidRDefault="00EF0D02" w:rsidP="00EF0D02">
      <w:pPr>
        <w:pStyle w:val="Prrafodelista"/>
        <w:numPr>
          <w:ilvl w:val="0"/>
          <w:numId w:val="5"/>
        </w:numPr>
        <w:tabs>
          <w:tab w:val="left" w:pos="731"/>
        </w:tabs>
        <w:jc w:val="both"/>
        <w:rPr>
          <w:rFonts w:ascii="Arial" w:eastAsia="Arial" w:hAnsi="Arial" w:cs="Arial"/>
          <w:b/>
          <w:bCs/>
          <w:sz w:val="18"/>
          <w:szCs w:val="18"/>
        </w:rPr>
      </w:pPr>
      <w:r>
        <w:rPr>
          <w:rFonts w:ascii="Arial" w:eastAsia="Arial" w:hAnsi="Arial" w:cs="Arial"/>
          <w:b/>
          <w:bCs/>
          <w:sz w:val="18"/>
          <w:szCs w:val="18"/>
        </w:rPr>
        <w:t>DEFINICIONES</w:t>
      </w:r>
    </w:p>
    <w:p w14:paraId="4F328816" w14:textId="7348CCB5" w:rsidR="00C95552" w:rsidRPr="00C95552" w:rsidRDefault="00C95552" w:rsidP="00C95552">
      <w:pPr>
        <w:pStyle w:val="Prrafodelista"/>
        <w:numPr>
          <w:ilvl w:val="0"/>
          <w:numId w:val="6"/>
        </w:numPr>
        <w:tabs>
          <w:tab w:val="left" w:pos="731"/>
        </w:tabs>
        <w:jc w:val="both"/>
        <w:rPr>
          <w:rFonts w:ascii="Arial" w:eastAsia="Arial" w:hAnsi="Arial" w:cs="Arial"/>
          <w:sz w:val="18"/>
          <w:szCs w:val="18"/>
        </w:rPr>
      </w:pPr>
      <w:r>
        <w:rPr>
          <w:rFonts w:ascii="Arial" w:eastAsia="Arial" w:hAnsi="Arial" w:cs="Arial"/>
          <w:b/>
          <w:bCs/>
          <w:sz w:val="18"/>
          <w:szCs w:val="18"/>
        </w:rPr>
        <w:t>Requisitos Legales:</w:t>
      </w:r>
      <w:r w:rsidRPr="00C95552">
        <w:t xml:space="preserve"> </w:t>
      </w:r>
      <w:r w:rsidRPr="00C95552">
        <w:rPr>
          <w:rFonts w:ascii="Arial" w:eastAsia="Arial" w:hAnsi="Arial" w:cs="Arial"/>
          <w:sz w:val="18"/>
          <w:szCs w:val="18"/>
        </w:rPr>
        <w:t>Son las normativas y leyes que la organización debe cumplir en materia ambiental, incluyendo leyes, decretos, resoluciones y otros instrumentos regulatorios emitidos por entidades competentes</w:t>
      </w:r>
      <w:r>
        <w:rPr>
          <w:rFonts w:ascii="Arial" w:eastAsia="Arial" w:hAnsi="Arial" w:cs="Arial"/>
          <w:sz w:val="18"/>
          <w:szCs w:val="18"/>
        </w:rPr>
        <w:t>.</w:t>
      </w:r>
    </w:p>
    <w:p w14:paraId="045A9E2A" w14:textId="1D9E7757" w:rsidR="00EF0D02" w:rsidRDefault="00C95552" w:rsidP="00EF0D02">
      <w:pPr>
        <w:pStyle w:val="Prrafodelista"/>
        <w:numPr>
          <w:ilvl w:val="0"/>
          <w:numId w:val="6"/>
        </w:numPr>
        <w:tabs>
          <w:tab w:val="left" w:pos="731"/>
        </w:tabs>
        <w:jc w:val="both"/>
        <w:rPr>
          <w:rFonts w:ascii="Arial" w:eastAsia="Arial" w:hAnsi="Arial" w:cs="Arial"/>
          <w:b/>
          <w:bCs/>
          <w:sz w:val="18"/>
          <w:szCs w:val="18"/>
        </w:rPr>
      </w:pPr>
      <w:r>
        <w:rPr>
          <w:rFonts w:ascii="Arial" w:eastAsia="Arial" w:hAnsi="Arial" w:cs="Arial"/>
          <w:b/>
          <w:bCs/>
          <w:sz w:val="18"/>
          <w:szCs w:val="18"/>
        </w:rPr>
        <w:t xml:space="preserve">Aspectos Ambientales: </w:t>
      </w:r>
      <w:r w:rsidRPr="00C95552">
        <w:rPr>
          <w:rFonts w:ascii="Arial" w:eastAsia="Arial" w:hAnsi="Arial" w:cs="Arial"/>
          <w:sz w:val="18"/>
          <w:szCs w:val="18"/>
        </w:rPr>
        <w:t>Son los elementos de las actividades, productos o servicios de la Corporación que interactúan con el medio ambiente. Ejemplos incluyen el consumo de agua, generación de residuos, emisiones a la atmósfera, entre otros.</w:t>
      </w:r>
    </w:p>
    <w:p w14:paraId="4E341B5B" w14:textId="3417D8B1" w:rsidR="00EF0D02" w:rsidRDefault="00C95552" w:rsidP="00EF0D02">
      <w:pPr>
        <w:pStyle w:val="Prrafodelista"/>
        <w:numPr>
          <w:ilvl w:val="0"/>
          <w:numId w:val="6"/>
        </w:numPr>
        <w:tabs>
          <w:tab w:val="left" w:pos="731"/>
        </w:tabs>
        <w:jc w:val="both"/>
        <w:rPr>
          <w:rFonts w:ascii="Arial" w:eastAsia="Arial" w:hAnsi="Arial" w:cs="Arial"/>
          <w:b/>
          <w:bCs/>
          <w:sz w:val="18"/>
          <w:szCs w:val="18"/>
        </w:rPr>
      </w:pPr>
      <w:r>
        <w:rPr>
          <w:rFonts w:ascii="Arial" w:eastAsia="Arial" w:hAnsi="Arial" w:cs="Arial"/>
          <w:b/>
          <w:bCs/>
          <w:sz w:val="18"/>
          <w:szCs w:val="18"/>
        </w:rPr>
        <w:t>Cumplimiento Legal:</w:t>
      </w:r>
      <w:r w:rsidRPr="00C95552">
        <w:t xml:space="preserve"> </w:t>
      </w:r>
      <w:r w:rsidRPr="00C95552">
        <w:rPr>
          <w:rFonts w:ascii="Arial" w:eastAsia="Arial" w:hAnsi="Arial" w:cs="Arial"/>
          <w:sz w:val="18"/>
          <w:szCs w:val="18"/>
        </w:rPr>
        <w:t>Es la conformidad con los requisitos establecidos en las leyes, regulaciones y otros compromisos ambientales aplicables. Implica que la Corporación cumpla con las normas vigentes en cada momento.</w:t>
      </w:r>
    </w:p>
    <w:p w14:paraId="2D13F6D8" w14:textId="70E18213" w:rsidR="00C95552" w:rsidRPr="00C95552" w:rsidRDefault="00C95552" w:rsidP="00C95552">
      <w:pPr>
        <w:pStyle w:val="Prrafodelista"/>
        <w:numPr>
          <w:ilvl w:val="0"/>
          <w:numId w:val="6"/>
        </w:numPr>
        <w:tabs>
          <w:tab w:val="left" w:pos="731"/>
        </w:tabs>
        <w:jc w:val="both"/>
        <w:rPr>
          <w:rFonts w:ascii="Arial" w:eastAsia="Arial" w:hAnsi="Arial" w:cs="Arial"/>
          <w:sz w:val="18"/>
          <w:szCs w:val="18"/>
        </w:rPr>
      </w:pPr>
      <w:r>
        <w:rPr>
          <w:rFonts w:ascii="Arial" w:eastAsia="Arial" w:hAnsi="Arial" w:cs="Arial"/>
          <w:b/>
          <w:bCs/>
          <w:sz w:val="18"/>
          <w:szCs w:val="18"/>
        </w:rPr>
        <w:t xml:space="preserve">Evaluación de Cumplimiento: </w:t>
      </w:r>
      <w:r w:rsidRPr="00C95552">
        <w:rPr>
          <w:rFonts w:ascii="Arial" w:eastAsia="Arial" w:hAnsi="Arial" w:cs="Arial"/>
          <w:sz w:val="18"/>
          <w:szCs w:val="18"/>
        </w:rPr>
        <w:t>Es el proceso mediante el cual se verifica si la Corporación está cumpliendo con los requisitos legales y otros compromisos ambientales. Puede incluir auditorías, inspecciones y revisiones de documentos para asegurar que se mantenga la conformidad con la legislación aplicable.</w:t>
      </w:r>
    </w:p>
    <w:p w14:paraId="6F656BB0" w14:textId="5DF0423C" w:rsidR="00EF0D02" w:rsidRDefault="00C95552" w:rsidP="00EF0D02">
      <w:pPr>
        <w:pStyle w:val="Prrafodelista"/>
        <w:numPr>
          <w:ilvl w:val="0"/>
          <w:numId w:val="6"/>
        </w:numPr>
        <w:tabs>
          <w:tab w:val="left" w:pos="731"/>
        </w:tabs>
        <w:jc w:val="both"/>
        <w:rPr>
          <w:rFonts w:ascii="Arial" w:eastAsia="Arial" w:hAnsi="Arial" w:cs="Arial"/>
          <w:b/>
          <w:bCs/>
          <w:sz w:val="18"/>
          <w:szCs w:val="18"/>
        </w:rPr>
      </w:pPr>
      <w:r>
        <w:rPr>
          <w:rFonts w:ascii="Arial" w:eastAsia="Arial" w:hAnsi="Arial" w:cs="Arial"/>
          <w:b/>
          <w:bCs/>
          <w:sz w:val="18"/>
          <w:szCs w:val="18"/>
        </w:rPr>
        <w:t xml:space="preserve">Planes de Acción: </w:t>
      </w:r>
      <w:r w:rsidRPr="00C95552">
        <w:rPr>
          <w:rFonts w:ascii="Arial" w:eastAsia="Arial" w:hAnsi="Arial" w:cs="Arial"/>
          <w:sz w:val="18"/>
          <w:szCs w:val="18"/>
        </w:rPr>
        <w:t>Son las estrategias y actividades definidas para garantizar que se cumplan los requisitos legales y para corregir cualquier desviación o incumplimiento identificado durante las evaluaciones de cumplimiento. Estos planes pueden incluir medidas correctivas y preventivas.</w:t>
      </w:r>
    </w:p>
    <w:p w14:paraId="3DD6B7BE" w14:textId="74D64CF3" w:rsidR="00EF0D02" w:rsidRPr="00C95552" w:rsidRDefault="00C95552" w:rsidP="00EF0D02">
      <w:pPr>
        <w:pStyle w:val="Prrafodelista"/>
        <w:numPr>
          <w:ilvl w:val="0"/>
          <w:numId w:val="6"/>
        </w:numPr>
        <w:tabs>
          <w:tab w:val="left" w:pos="731"/>
        </w:tabs>
        <w:jc w:val="both"/>
        <w:rPr>
          <w:rFonts w:ascii="Arial" w:eastAsia="Arial" w:hAnsi="Arial" w:cs="Arial"/>
          <w:b/>
          <w:bCs/>
          <w:sz w:val="18"/>
          <w:szCs w:val="18"/>
        </w:rPr>
      </w:pPr>
      <w:r>
        <w:rPr>
          <w:rFonts w:ascii="Arial" w:eastAsia="Arial" w:hAnsi="Arial" w:cs="Arial"/>
          <w:b/>
          <w:bCs/>
          <w:sz w:val="18"/>
          <w:szCs w:val="18"/>
        </w:rPr>
        <w:t>Compromisos ambientales:</w:t>
      </w:r>
      <w:r w:rsidRPr="00C95552">
        <w:t xml:space="preserve"> </w:t>
      </w:r>
      <w:r w:rsidRPr="00C95552">
        <w:rPr>
          <w:rFonts w:ascii="Arial" w:eastAsia="Arial" w:hAnsi="Arial" w:cs="Arial"/>
          <w:sz w:val="18"/>
          <w:szCs w:val="18"/>
        </w:rPr>
        <w:t>Se refiere a los acuerdos, ya sean voluntarios o exigidos por parte de entidades regulatorias, que la Corporación asume para mejorar su desempeño ambiental. Esto puede incluir compromisos de reducción de emisiones, manejo adecuado de residuos, etc.</w:t>
      </w:r>
    </w:p>
    <w:p w14:paraId="5DF8069A" w14:textId="77777777" w:rsidR="00C95552" w:rsidRPr="00C95552" w:rsidRDefault="00C95552" w:rsidP="00C95552">
      <w:pPr>
        <w:pStyle w:val="Prrafodelista"/>
        <w:numPr>
          <w:ilvl w:val="0"/>
          <w:numId w:val="6"/>
        </w:numPr>
        <w:tabs>
          <w:tab w:val="left" w:pos="731"/>
        </w:tabs>
        <w:jc w:val="both"/>
        <w:rPr>
          <w:rFonts w:ascii="Arial" w:eastAsia="Arial" w:hAnsi="Arial" w:cs="Arial"/>
          <w:b/>
          <w:bCs/>
          <w:sz w:val="18"/>
          <w:szCs w:val="18"/>
        </w:rPr>
      </w:pPr>
      <w:r>
        <w:rPr>
          <w:rFonts w:ascii="Arial" w:eastAsia="Arial" w:hAnsi="Arial" w:cs="Arial"/>
          <w:b/>
          <w:bCs/>
          <w:sz w:val="18"/>
          <w:szCs w:val="18"/>
        </w:rPr>
        <w:t>Decreto:</w:t>
      </w:r>
      <w:r w:rsidRPr="00C95552">
        <w:rPr>
          <w:rFonts w:cs="Arial"/>
          <w:bCs/>
          <w:sz w:val="18"/>
          <w:szCs w:val="18"/>
          <w:lang w:val="es-ES"/>
        </w:rPr>
        <w:t xml:space="preserve"> </w:t>
      </w:r>
      <w:r w:rsidRPr="00C95552">
        <w:rPr>
          <w:rFonts w:ascii="Arial" w:hAnsi="Arial" w:cs="Arial"/>
          <w:bCs/>
          <w:sz w:val="18"/>
          <w:szCs w:val="18"/>
          <w:lang w:val="es-ES"/>
        </w:rPr>
        <w:t>Acto Administrativo que reglamenta una Ley, expedida por el Gobierno Nacional.</w:t>
      </w:r>
    </w:p>
    <w:p w14:paraId="63C1E2D9" w14:textId="2BE11090" w:rsidR="00C95552" w:rsidRPr="00C95552" w:rsidRDefault="00C95552" w:rsidP="00C95552">
      <w:pPr>
        <w:pStyle w:val="Prrafodelista"/>
        <w:numPr>
          <w:ilvl w:val="0"/>
          <w:numId w:val="6"/>
        </w:numPr>
        <w:tabs>
          <w:tab w:val="left" w:pos="731"/>
        </w:tabs>
        <w:jc w:val="both"/>
        <w:rPr>
          <w:rFonts w:ascii="Arial" w:eastAsia="Arial" w:hAnsi="Arial" w:cs="Arial"/>
          <w:b/>
          <w:bCs/>
          <w:sz w:val="18"/>
          <w:szCs w:val="18"/>
        </w:rPr>
      </w:pPr>
      <w:r w:rsidRPr="00C95552">
        <w:rPr>
          <w:rFonts w:ascii="Arial" w:eastAsia="Arial" w:hAnsi="Arial" w:cs="Arial"/>
          <w:b/>
          <w:bCs/>
          <w:sz w:val="18"/>
          <w:szCs w:val="18"/>
        </w:rPr>
        <w:t>Ley:</w:t>
      </w:r>
      <w:r w:rsidRPr="00C95552">
        <w:rPr>
          <w:rFonts w:ascii="Arial" w:hAnsi="Arial" w:cs="Arial"/>
          <w:bCs/>
          <w:sz w:val="18"/>
          <w:szCs w:val="18"/>
          <w:lang w:val="es-ES"/>
        </w:rPr>
        <w:t xml:space="preserve"> Norma expedida por el Congreso Nacional y sancionada por el presidente de la República. </w:t>
      </w:r>
    </w:p>
    <w:p w14:paraId="31976C0D" w14:textId="1B2499E8" w:rsidR="00280595" w:rsidRPr="00C95552" w:rsidRDefault="00280595" w:rsidP="00C95552">
      <w:pPr>
        <w:tabs>
          <w:tab w:val="left" w:pos="731"/>
        </w:tabs>
        <w:jc w:val="both"/>
        <w:rPr>
          <w:rFonts w:ascii="Arial" w:eastAsia="Arial" w:hAnsi="Arial" w:cs="Arial"/>
          <w:b/>
          <w:bCs/>
          <w:sz w:val="18"/>
          <w:szCs w:val="18"/>
        </w:rPr>
      </w:pPr>
    </w:p>
    <w:p w14:paraId="61C02B0B" w14:textId="25661432" w:rsidR="00280595" w:rsidRPr="00280595" w:rsidRDefault="00280595" w:rsidP="00280595">
      <w:pPr>
        <w:tabs>
          <w:tab w:val="left" w:pos="731"/>
        </w:tabs>
        <w:jc w:val="both"/>
        <w:rPr>
          <w:rFonts w:ascii="Arial" w:eastAsia="Arial" w:hAnsi="Arial" w:cs="Arial"/>
          <w:sz w:val="18"/>
          <w:szCs w:val="18"/>
        </w:rPr>
      </w:pPr>
      <w:r>
        <w:rPr>
          <w:rFonts w:ascii="Arial" w:eastAsia="Arial" w:hAnsi="Arial" w:cs="Arial"/>
          <w:sz w:val="18"/>
          <w:szCs w:val="18"/>
        </w:rPr>
        <w:t xml:space="preserve">Para la identificación de requisitos legales y de otra índole aplicables a la Corporación en material ambiental, el área de sistemas integrados y todo el personal podrá acceder a fuentes externas como: internet, asociaciones profesionales, organismos regulatorios, consultores, proveedores de equipos y materiales, contratistas, clientes, entre otros. </w:t>
      </w:r>
    </w:p>
    <w:p w14:paraId="04F69948" w14:textId="77777777" w:rsidR="00EF0D02" w:rsidRDefault="00EF0D02">
      <w:pPr>
        <w:tabs>
          <w:tab w:val="left" w:pos="731"/>
        </w:tabs>
        <w:jc w:val="both"/>
        <w:rPr>
          <w:rFonts w:ascii="Arial" w:eastAsia="Arial" w:hAnsi="Arial" w:cs="Arial"/>
          <w:sz w:val="18"/>
          <w:szCs w:val="18"/>
        </w:rPr>
      </w:pPr>
    </w:p>
    <w:p w14:paraId="471ECC9B" w14:textId="77777777" w:rsidR="00532313" w:rsidRDefault="00532313">
      <w:pPr>
        <w:jc w:val="both"/>
        <w:rPr>
          <w:rFonts w:ascii="Arial" w:eastAsia="Arial" w:hAnsi="Arial" w:cs="Arial"/>
          <w:b/>
          <w:sz w:val="18"/>
          <w:szCs w:val="18"/>
        </w:rPr>
      </w:pPr>
    </w:p>
    <w:p w14:paraId="25448C0D" w14:textId="0A6D0002" w:rsidR="00280595" w:rsidRDefault="00280595" w:rsidP="00280595">
      <w:pPr>
        <w:pStyle w:val="Prrafodelista"/>
        <w:numPr>
          <w:ilvl w:val="0"/>
          <w:numId w:val="5"/>
        </w:numPr>
        <w:jc w:val="both"/>
        <w:rPr>
          <w:rFonts w:ascii="Arial" w:eastAsia="Arial" w:hAnsi="Arial" w:cs="Arial"/>
          <w:b/>
          <w:bCs/>
          <w:sz w:val="18"/>
          <w:szCs w:val="18"/>
        </w:rPr>
      </w:pPr>
      <w:r>
        <w:rPr>
          <w:rFonts w:ascii="Arial" w:eastAsia="Arial" w:hAnsi="Arial" w:cs="Arial"/>
          <w:b/>
          <w:bCs/>
          <w:sz w:val="18"/>
          <w:szCs w:val="18"/>
        </w:rPr>
        <w:t>IMPLEMENTACIÓN</w:t>
      </w:r>
    </w:p>
    <w:p w14:paraId="04B34475" w14:textId="77777777" w:rsidR="00280595" w:rsidRDefault="00280595" w:rsidP="00280595">
      <w:pPr>
        <w:jc w:val="both"/>
        <w:rPr>
          <w:rFonts w:ascii="Arial" w:eastAsia="Arial" w:hAnsi="Arial" w:cs="Arial"/>
          <w:b/>
          <w:bCs/>
          <w:sz w:val="18"/>
          <w:szCs w:val="18"/>
        </w:rPr>
      </w:pPr>
    </w:p>
    <w:tbl>
      <w:tblPr>
        <w:tblStyle w:val="Tablaconcuadrcula"/>
        <w:tblW w:w="0" w:type="auto"/>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ook w:val="04A0" w:firstRow="1" w:lastRow="0" w:firstColumn="1" w:lastColumn="0" w:noHBand="0" w:noVBand="1"/>
      </w:tblPr>
      <w:tblGrid>
        <w:gridCol w:w="9642"/>
      </w:tblGrid>
      <w:tr w:rsidR="00280595" w14:paraId="7E31FE08" w14:textId="77777777" w:rsidTr="00355B5E">
        <w:trPr>
          <w:trHeight w:val="421"/>
        </w:trPr>
        <w:tc>
          <w:tcPr>
            <w:tcW w:w="9642" w:type="dxa"/>
            <w:shd w:val="clear" w:color="auto" w:fill="E7E6E6" w:themeFill="background2"/>
            <w:vAlign w:val="center"/>
          </w:tcPr>
          <w:p w14:paraId="435064A6" w14:textId="77777777" w:rsidR="00280595" w:rsidRPr="005E1001" w:rsidRDefault="00280595" w:rsidP="00355B5E">
            <w:pPr>
              <w:tabs>
                <w:tab w:val="left" w:pos="3960"/>
              </w:tabs>
              <w:jc w:val="center"/>
              <w:rPr>
                <w:rFonts w:ascii="Arial" w:hAnsi="Arial" w:cs="Arial"/>
                <w:b/>
                <w:sz w:val="18"/>
                <w:szCs w:val="18"/>
                <w:lang w:val="es-MX"/>
              </w:rPr>
            </w:pPr>
            <w:r w:rsidRPr="005E1001">
              <w:rPr>
                <w:rFonts w:ascii="Arial" w:hAnsi="Arial" w:cs="Arial"/>
                <w:b/>
                <w:color w:val="333399"/>
                <w:sz w:val="18"/>
                <w:szCs w:val="18"/>
              </w:rPr>
              <w:t>DESCRIPCIÓN DEL PROCEDIMIENTO</w:t>
            </w:r>
          </w:p>
        </w:tc>
      </w:tr>
      <w:tr w:rsidR="00280595" w14:paraId="0C97E3E9" w14:textId="77777777" w:rsidTr="00355B5E">
        <w:tc>
          <w:tcPr>
            <w:tcW w:w="9642" w:type="dxa"/>
            <w:vAlign w:val="center"/>
          </w:tcPr>
          <w:p w14:paraId="5EEB6EEB" w14:textId="00744E28" w:rsidR="00280595" w:rsidRPr="005E1001" w:rsidRDefault="005E1001" w:rsidP="00355B5E">
            <w:pPr>
              <w:spacing w:line="276" w:lineRule="auto"/>
              <w:rPr>
                <w:rFonts w:ascii="Arial" w:hAnsi="Arial" w:cs="Arial"/>
                <w:b/>
                <w:sz w:val="18"/>
                <w:szCs w:val="18"/>
                <w:lang w:val="es-MX"/>
              </w:rPr>
            </w:pPr>
            <w:r w:rsidRPr="005E1001">
              <w:rPr>
                <w:rFonts w:ascii="Arial" w:hAnsi="Arial" w:cs="Arial"/>
                <w:b/>
                <w:sz w:val="18"/>
                <w:szCs w:val="18"/>
                <w:lang w:val="es-MX"/>
              </w:rPr>
              <w:t>5</w:t>
            </w:r>
            <w:r w:rsidR="00280595" w:rsidRPr="005E1001">
              <w:rPr>
                <w:rFonts w:ascii="Arial" w:hAnsi="Arial" w:cs="Arial"/>
                <w:b/>
                <w:sz w:val="18"/>
                <w:szCs w:val="18"/>
                <w:lang w:val="es-MX"/>
              </w:rPr>
              <w:t>.1</w:t>
            </w:r>
            <w:r w:rsidR="00C14ABD">
              <w:rPr>
                <w:rFonts w:ascii="Arial" w:hAnsi="Arial" w:cs="Arial"/>
                <w:b/>
                <w:sz w:val="18"/>
                <w:szCs w:val="18"/>
                <w:lang w:val="es-MX"/>
              </w:rPr>
              <w:t xml:space="preserve">. </w:t>
            </w:r>
            <w:r w:rsidR="00280595" w:rsidRPr="005E1001">
              <w:rPr>
                <w:rFonts w:ascii="Arial" w:hAnsi="Arial" w:cs="Arial"/>
                <w:b/>
                <w:sz w:val="18"/>
                <w:szCs w:val="18"/>
                <w:lang w:val="es-MX"/>
              </w:rPr>
              <w:t xml:space="preserve"> IDENTIFICACIÓN DE REQUISITOS</w:t>
            </w:r>
            <w:r w:rsidRPr="005E1001">
              <w:rPr>
                <w:rFonts w:ascii="Arial" w:hAnsi="Arial" w:cs="Arial"/>
                <w:b/>
                <w:sz w:val="18"/>
                <w:szCs w:val="18"/>
                <w:lang w:val="es-MX"/>
              </w:rPr>
              <w:t xml:space="preserve"> LEGALES</w:t>
            </w:r>
          </w:p>
          <w:p w14:paraId="452421C2" w14:textId="09512D6E" w:rsidR="00370C5B" w:rsidRDefault="00370C5B" w:rsidP="00280595">
            <w:pPr>
              <w:spacing w:line="276" w:lineRule="auto"/>
              <w:rPr>
                <w:rFonts w:ascii="Arial" w:hAnsi="Arial" w:cs="Arial"/>
                <w:sz w:val="18"/>
                <w:szCs w:val="18"/>
                <w:lang w:val="es-MX"/>
              </w:rPr>
            </w:pPr>
            <w:r>
              <w:rPr>
                <w:rFonts w:ascii="Arial" w:hAnsi="Arial" w:cs="Arial"/>
                <w:sz w:val="18"/>
                <w:szCs w:val="18"/>
                <w:lang w:val="es-MX"/>
              </w:rPr>
              <w:t>El líder de Sistemas Integrados y su equipo de Sistemas Integrados, realizará periódicamente un análisis de la normatividad ambiental vigente aplicable a las actividades de la Corporación. Este análisis se basará en los aspectos, impactos y riesgos ambientales generados por los procesos de la Corporación. El análisis se actualizará cada vez que se identifiquen nuevas actividades o procesos que puedan generar impactos ambientales adicionales. Se realizará la consulta de normatividad en las fuentes oficiales correspondientes, como páginas web del Ministerio de Ambiente y Desarrollo Sostenible, y otras entidades reguladoras.</w:t>
            </w:r>
          </w:p>
          <w:p w14:paraId="1ADAEB8B" w14:textId="77777777" w:rsidR="00370C5B" w:rsidRDefault="00370C5B" w:rsidP="00280595">
            <w:pPr>
              <w:spacing w:line="276" w:lineRule="auto"/>
              <w:rPr>
                <w:rFonts w:ascii="Arial" w:hAnsi="Arial" w:cs="Arial"/>
                <w:sz w:val="18"/>
                <w:szCs w:val="18"/>
                <w:lang w:val="es-MX"/>
              </w:rPr>
            </w:pPr>
          </w:p>
          <w:p w14:paraId="7E552763" w14:textId="3EB2146D" w:rsidR="00370C5B" w:rsidRDefault="00370C5B" w:rsidP="00280595">
            <w:pPr>
              <w:spacing w:line="276" w:lineRule="auto"/>
              <w:rPr>
                <w:rFonts w:ascii="Arial" w:hAnsi="Arial" w:cs="Arial"/>
                <w:sz w:val="18"/>
                <w:szCs w:val="18"/>
                <w:lang w:val="es-MX"/>
              </w:rPr>
            </w:pPr>
            <w:r>
              <w:rPr>
                <w:rFonts w:ascii="Arial" w:hAnsi="Arial" w:cs="Arial"/>
                <w:b/>
                <w:bCs/>
                <w:sz w:val="18"/>
                <w:szCs w:val="18"/>
                <w:lang w:val="es-MX"/>
              </w:rPr>
              <w:t xml:space="preserve">Nota: </w:t>
            </w:r>
            <w:r>
              <w:rPr>
                <w:rFonts w:ascii="Arial" w:hAnsi="Arial" w:cs="Arial"/>
                <w:sz w:val="18"/>
                <w:szCs w:val="18"/>
                <w:lang w:val="es-MX"/>
              </w:rPr>
              <w:t>Las fechas de revisión y análisis se programarán y se registrarán en el calendario corporativo del área de Sistemas Integrados.</w:t>
            </w:r>
          </w:p>
          <w:p w14:paraId="68E85A1D" w14:textId="77777777" w:rsidR="00370C5B" w:rsidRDefault="00370C5B" w:rsidP="00280595">
            <w:pPr>
              <w:spacing w:line="276" w:lineRule="auto"/>
              <w:rPr>
                <w:rFonts w:ascii="Arial" w:hAnsi="Arial" w:cs="Arial"/>
                <w:sz w:val="18"/>
                <w:szCs w:val="18"/>
                <w:lang w:val="es-MX"/>
              </w:rPr>
            </w:pPr>
          </w:p>
          <w:p w14:paraId="123E8825" w14:textId="7070F429" w:rsidR="00370C5B" w:rsidRDefault="00370C5B" w:rsidP="00280595">
            <w:pPr>
              <w:spacing w:line="276" w:lineRule="auto"/>
              <w:rPr>
                <w:rFonts w:ascii="Arial" w:hAnsi="Arial" w:cs="Arial"/>
                <w:b/>
                <w:bCs/>
                <w:sz w:val="18"/>
                <w:szCs w:val="18"/>
                <w:lang w:val="es-MX"/>
              </w:rPr>
            </w:pPr>
            <w:r>
              <w:rPr>
                <w:rFonts w:ascii="Arial" w:hAnsi="Arial" w:cs="Arial"/>
                <w:b/>
                <w:bCs/>
                <w:sz w:val="18"/>
                <w:szCs w:val="18"/>
                <w:lang w:val="es-MX"/>
              </w:rPr>
              <w:t>Fuentes de información que se pueden consultar:</w:t>
            </w:r>
          </w:p>
          <w:p w14:paraId="7E5158B0" w14:textId="3BBD30DE" w:rsidR="00370C5B" w:rsidRPr="00370C5B" w:rsidRDefault="00370C5B" w:rsidP="00370C5B">
            <w:pPr>
              <w:pStyle w:val="Prrafodelista"/>
              <w:numPr>
                <w:ilvl w:val="0"/>
                <w:numId w:val="6"/>
              </w:numPr>
              <w:spacing w:line="276" w:lineRule="auto"/>
              <w:rPr>
                <w:rFonts w:ascii="Arial" w:hAnsi="Arial" w:cs="Arial"/>
                <w:b/>
                <w:bCs/>
                <w:sz w:val="18"/>
                <w:szCs w:val="18"/>
                <w:lang w:val="es-MX"/>
              </w:rPr>
            </w:pPr>
            <w:r>
              <w:rPr>
                <w:rFonts w:ascii="Arial" w:hAnsi="Arial" w:cs="Arial"/>
                <w:sz w:val="18"/>
                <w:szCs w:val="18"/>
                <w:lang w:val="es-MX"/>
              </w:rPr>
              <w:t>Ministerio de Ambiente y Desarrollo Sostenible.</w:t>
            </w:r>
          </w:p>
          <w:p w14:paraId="54456B2C" w14:textId="3244402D" w:rsidR="00370C5B" w:rsidRPr="00370C5B" w:rsidRDefault="00370C5B" w:rsidP="00370C5B">
            <w:pPr>
              <w:pStyle w:val="Prrafodelista"/>
              <w:numPr>
                <w:ilvl w:val="0"/>
                <w:numId w:val="6"/>
              </w:numPr>
              <w:spacing w:line="276" w:lineRule="auto"/>
              <w:rPr>
                <w:rFonts w:ascii="Arial" w:hAnsi="Arial" w:cs="Arial"/>
                <w:b/>
                <w:bCs/>
                <w:sz w:val="18"/>
                <w:szCs w:val="18"/>
                <w:lang w:val="es-MX"/>
              </w:rPr>
            </w:pPr>
            <w:r>
              <w:rPr>
                <w:rFonts w:ascii="Arial" w:hAnsi="Arial" w:cs="Arial"/>
                <w:sz w:val="18"/>
                <w:szCs w:val="18"/>
                <w:lang w:val="es-MX"/>
              </w:rPr>
              <w:t>Corporación Autónoma Regionales (CAR).</w:t>
            </w:r>
          </w:p>
          <w:p w14:paraId="558A37B6" w14:textId="579FAD14" w:rsidR="00370C5B" w:rsidRPr="00370C5B" w:rsidRDefault="00370C5B" w:rsidP="00370C5B">
            <w:pPr>
              <w:pStyle w:val="Prrafodelista"/>
              <w:numPr>
                <w:ilvl w:val="0"/>
                <w:numId w:val="6"/>
              </w:numPr>
              <w:spacing w:line="276" w:lineRule="auto"/>
              <w:rPr>
                <w:rFonts w:ascii="Arial" w:hAnsi="Arial" w:cs="Arial"/>
                <w:b/>
                <w:bCs/>
                <w:sz w:val="18"/>
                <w:szCs w:val="18"/>
                <w:lang w:val="es-MX"/>
              </w:rPr>
            </w:pPr>
            <w:r>
              <w:rPr>
                <w:rFonts w:ascii="Arial" w:hAnsi="Arial" w:cs="Arial"/>
                <w:sz w:val="18"/>
                <w:szCs w:val="18"/>
                <w:lang w:val="es-MX"/>
              </w:rPr>
              <w:t>Ministerio de Salud y Protección Social.</w:t>
            </w:r>
          </w:p>
          <w:p w14:paraId="108FF466" w14:textId="18DADFAD" w:rsidR="00370C5B" w:rsidRPr="00370C5B" w:rsidRDefault="00370C5B" w:rsidP="00370C5B">
            <w:pPr>
              <w:pStyle w:val="Prrafodelista"/>
              <w:numPr>
                <w:ilvl w:val="0"/>
                <w:numId w:val="6"/>
              </w:numPr>
              <w:spacing w:line="276" w:lineRule="auto"/>
              <w:rPr>
                <w:rFonts w:ascii="Arial" w:hAnsi="Arial" w:cs="Arial"/>
                <w:b/>
                <w:bCs/>
                <w:sz w:val="18"/>
                <w:szCs w:val="18"/>
                <w:lang w:val="es-MX"/>
              </w:rPr>
            </w:pPr>
            <w:r>
              <w:rPr>
                <w:rFonts w:ascii="Arial" w:hAnsi="Arial" w:cs="Arial"/>
                <w:sz w:val="18"/>
                <w:szCs w:val="18"/>
                <w:lang w:val="es-MX"/>
              </w:rPr>
              <w:t>DIAN.</w:t>
            </w:r>
          </w:p>
          <w:p w14:paraId="2F7FF746" w14:textId="666A218A" w:rsidR="00370C5B" w:rsidRPr="00370C5B" w:rsidRDefault="00370C5B" w:rsidP="00370C5B">
            <w:pPr>
              <w:pStyle w:val="Prrafodelista"/>
              <w:numPr>
                <w:ilvl w:val="0"/>
                <w:numId w:val="6"/>
              </w:numPr>
              <w:spacing w:line="276" w:lineRule="auto"/>
              <w:rPr>
                <w:rFonts w:ascii="Arial" w:hAnsi="Arial" w:cs="Arial"/>
                <w:b/>
                <w:bCs/>
                <w:sz w:val="18"/>
                <w:szCs w:val="18"/>
                <w:lang w:val="es-MX"/>
              </w:rPr>
            </w:pPr>
            <w:r>
              <w:rPr>
                <w:rFonts w:ascii="Arial" w:hAnsi="Arial" w:cs="Arial"/>
                <w:sz w:val="18"/>
                <w:szCs w:val="18"/>
                <w:lang w:val="es-MX"/>
              </w:rPr>
              <w:t>Páginas web de entidades ambientales relacionadas.</w:t>
            </w:r>
          </w:p>
          <w:p w14:paraId="585699DD" w14:textId="0BC61078" w:rsidR="00370C5B" w:rsidRPr="00370C5B" w:rsidRDefault="00370C5B" w:rsidP="00370C5B">
            <w:pPr>
              <w:pStyle w:val="Prrafodelista"/>
              <w:numPr>
                <w:ilvl w:val="0"/>
                <w:numId w:val="6"/>
              </w:numPr>
              <w:spacing w:line="276" w:lineRule="auto"/>
              <w:rPr>
                <w:rFonts w:ascii="Arial" w:hAnsi="Arial" w:cs="Arial"/>
                <w:b/>
                <w:bCs/>
                <w:sz w:val="18"/>
                <w:szCs w:val="18"/>
                <w:lang w:val="es-MX"/>
              </w:rPr>
            </w:pPr>
            <w:r>
              <w:rPr>
                <w:rFonts w:ascii="Arial" w:hAnsi="Arial" w:cs="Arial"/>
                <w:sz w:val="18"/>
                <w:szCs w:val="18"/>
                <w:lang w:val="es-MX"/>
              </w:rPr>
              <w:t>Resoluciones y leyes vigentes.</w:t>
            </w:r>
          </w:p>
          <w:p w14:paraId="3C4D581A" w14:textId="77777777" w:rsidR="005E1001" w:rsidRPr="005E1001" w:rsidRDefault="005E1001" w:rsidP="00280595">
            <w:pPr>
              <w:spacing w:line="276" w:lineRule="auto"/>
              <w:rPr>
                <w:rFonts w:ascii="Arial" w:hAnsi="Arial" w:cs="Arial"/>
                <w:sz w:val="18"/>
                <w:szCs w:val="18"/>
                <w:lang w:val="es-MX"/>
              </w:rPr>
            </w:pPr>
          </w:p>
          <w:p w14:paraId="7F7255A3" w14:textId="30ACD2A9" w:rsidR="00370C5B" w:rsidRPr="00370C5B" w:rsidRDefault="005E1001" w:rsidP="005E1001">
            <w:pPr>
              <w:spacing w:line="276" w:lineRule="auto"/>
              <w:rPr>
                <w:rFonts w:ascii="Arial" w:hAnsi="Arial" w:cs="Arial"/>
                <w:b/>
                <w:sz w:val="18"/>
                <w:szCs w:val="18"/>
                <w:lang w:val="es-MX"/>
              </w:rPr>
            </w:pPr>
            <w:r w:rsidRPr="005E1001">
              <w:rPr>
                <w:rFonts w:ascii="Arial" w:hAnsi="Arial" w:cs="Arial"/>
                <w:b/>
                <w:sz w:val="18"/>
                <w:szCs w:val="18"/>
                <w:lang w:val="es-MX"/>
              </w:rPr>
              <w:t>5.2</w:t>
            </w:r>
            <w:r w:rsidR="00C14ABD">
              <w:rPr>
                <w:rFonts w:ascii="Arial" w:hAnsi="Arial" w:cs="Arial"/>
                <w:b/>
                <w:sz w:val="18"/>
                <w:szCs w:val="18"/>
                <w:lang w:val="es-MX"/>
              </w:rPr>
              <w:t xml:space="preserve">. </w:t>
            </w:r>
            <w:r>
              <w:rPr>
                <w:rFonts w:ascii="Arial" w:hAnsi="Arial" w:cs="Arial"/>
                <w:b/>
                <w:sz w:val="18"/>
                <w:szCs w:val="18"/>
                <w:lang w:val="es-MX"/>
              </w:rPr>
              <w:t>HERRAMIENTA</w:t>
            </w:r>
          </w:p>
          <w:p w14:paraId="6A8E8EDC" w14:textId="22BBF991" w:rsidR="00370C5B" w:rsidRDefault="00370C5B" w:rsidP="005E1001">
            <w:pPr>
              <w:spacing w:line="276" w:lineRule="auto"/>
              <w:rPr>
                <w:rFonts w:ascii="Arial" w:hAnsi="Arial" w:cs="Arial"/>
                <w:sz w:val="18"/>
                <w:szCs w:val="18"/>
                <w:lang w:val="es-MX"/>
              </w:rPr>
            </w:pPr>
            <w:r>
              <w:rPr>
                <w:rFonts w:ascii="Arial" w:hAnsi="Arial" w:cs="Arial"/>
                <w:sz w:val="18"/>
                <w:szCs w:val="18"/>
                <w:lang w:val="es-MX"/>
              </w:rPr>
              <w:t xml:space="preserve">Toda la información sobre los requisitos legales y otros compromisos ambientales debe ser documentada y registrada en la </w:t>
            </w:r>
            <w:r>
              <w:rPr>
                <w:rFonts w:ascii="Arial" w:hAnsi="Arial" w:cs="Arial"/>
                <w:b/>
                <w:bCs/>
                <w:sz w:val="18"/>
                <w:szCs w:val="18"/>
                <w:lang w:val="es-MX"/>
              </w:rPr>
              <w:t>Matriz de Requisitos Legales y Otros Compromisos Ambientales.</w:t>
            </w:r>
            <w:r w:rsidR="007C77D4">
              <w:rPr>
                <w:rFonts w:ascii="Arial" w:hAnsi="Arial" w:cs="Arial"/>
                <w:b/>
                <w:bCs/>
                <w:sz w:val="18"/>
                <w:szCs w:val="18"/>
                <w:lang w:val="es-MX"/>
              </w:rPr>
              <w:t xml:space="preserve"> </w:t>
            </w:r>
            <w:r w:rsidR="007C77D4">
              <w:rPr>
                <w:rFonts w:ascii="Arial" w:hAnsi="Arial" w:cs="Arial"/>
                <w:sz w:val="18"/>
                <w:szCs w:val="18"/>
                <w:lang w:val="es-MX"/>
              </w:rPr>
              <w:t>Esta Matriz Incluirá los siguientes datos:</w:t>
            </w:r>
          </w:p>
          <w:p w14:paraId="66E9B11E" w14:textId="77777777" w:rsidR="007C77D4" w:rsidRDefault="007C77D4" w:rsidP="005E1001">
            <w:pPr>
              <w:spacing w:line="276" w:lineRule="auto"/>
              <w:rPr>
                <w:rFonts w:ascii="Arial" w:hAnsi="Arial" w:cs="Arial"/>
                <w:sz w:val="18"/>
                <w:szCs w:val="18"/>
                <w:lang w:val="es-MX"/>
              </w:rPr>
            </w:pPr>
          </w:p>
          <w:p w14:paraId="68A36A56" w14:textId="0C527C0B" w:rsidR="007C77D4" w:rsidRDefault="007C77D4" w:rsidP="007C77D4">
            <w:pPr>
              <w:pStyle w:val="Prrafodelista"/>
              <w:numPr>
                <w:ilvl w:val="0"/>
                <w:numId w:val="6"/>
              </w:numPr>
              <w:spacing w:line="276" w:lineRule="auto"/>
              <w:rPr>
                <w:rFonts w:ascii="Arial" w:hAnsi="Arial" w:cs="Arial"/>
                <w:sz w:val="18"/>
                <w:szCs w:val="18"/>
                <w:lang w:val="es-MX"/>
              </w:rPr>
            </w:pPr>
            <w:r>
              <w:rPr>
                <w:rFonts w:ascii="Arial" w:hAnsi="Arial" w:cs="Arial"/>
                <w:sz w:val="18"/>
                <w:szCs w:val="18"/>
                <w:lang w:val="es-MX"/>
              </w:rPr>
              <w:t>Norma.</w:t>
            </w:r>
          </w:p>
          <w:p w14:paraId="29084B8B" w14:textId="1077B981" w:rsidR="007C77D4" w:rsidRDefault="007C77D4" w:rsidP="007C77D4">
            <w:pPr>
              <w:pStyle w:val="Prrafodelista"/>
              <w:numPr>
                <w:ilvl w:val="0"/>
                <w:numId w:val="6"/>
              </w:numPr>
              <w:spacing w:line="276" w:lineRule="auto"/>
              <w:rPr>
                <w:rFonts w:ascii="Arial" w:hAnsi="Arial" w:cs="Arial"/>
                <w:sz w:val="18"/>
                <w:szCs w:val="18"/>
                <w:lang w:val="es-MX"/>
              </w:rPr>
            </w:pPr>
            <w:r>
              <w:rPr>
                <w:rFonts w:ascii="Arial" w:hAnsi="Arial" w:cs="Arial"/>
                <w:sz w:val="18"/>
                <w:szCs w:val="18"/>
                <w:lang w:val="es-MX"/>
              </w:rPr>
              <w:t>Años de emisión.</w:t>
            </w:r>
          </w:p>
          <w:p w14:paraId="122B45A1" w14:textId="2BDE3468" w:rsidR="007C77D4" w:rsidRDefault="007C77D4" w:rsidP="007C77D4">
            <w:pPr>
              <w:pStyle w:val="Prrafodelista"/>
              <w:numPr>
                <w:ilvl w:val="0"/>
                <w:numId w:val="6"/>
              </w:numPr>
              <w:spacing w:line="276" w:lineRule="auto"/>
              <w:rPr>
                <w:rFonts w:ascii="Arial" w:hAnsi="Arial" w:cs="Arial"/>
                <w:sz w:val="18"/>
                <w:szCs w:val="18"/>
                <w:lang w:val="es-MX"/>
              </w:rPr>
            </w:pPr>
            <w:r>
              <w:rPr>
                <w:rFonts w:ascii="Arial" w:hAnsi="Arial" w:cs="Arial"/>
                <w:sz w:val="18"/>
                <w:szCs w:val="18"/>
                <w:lang w:val="es-MX"/>
              </w:rPr>
              <w:t>Aspecto Regulado.</w:t>
            </w:r>
          </w:p>
          <w:p w14:paraId="75FBF5DF" w14:textId="289C7888" w:rsidR="007C77D4" w:rsidRDefault="007C77D4" w:rsidP="007C77D4">
            <w:pPr>
              <w:pStyle w:val="Prrafodelista"/>
              <w:numPr>
                <w:ilvl w:val="0"/>
                <w:numId w:val="6"/>
              </w:numPr>
              <w:spacing w:line="276" w:lineRule="auto"/>
              <w:rPr>
                <w:rFonts w:ascii="Arial" w:hAnsi="Arial" w:cs="Arial"/>
                <w:sz w:val="18"/>
                <w:szCs w:val="18"/>
                <w:lang w:val="es-MX"/>
              </w:rPr>
            </w:pPr>
            <w:r>
              <w:rPr>
                <w:rFonts w:ascii="Arial" w:hAnsi="Arial" w:cs="Arial"/>
                <w:sz w:val="18"/>
                <w:szCs w:val="18"/>
                <w:lang w:val="es-MX"/>
              </w:rPr>
              <w:t>Emitido por.</w:t>
            </w:r>
          </w:p>
          <w:p w14:paraId="52D8DB04" w14:textId="0E022618" w:rsidR="007C77D4" w:rsidRDefault="007C77D4" w:rsidP="007C77D4">
            <w:pPr>
              <w:pStyle w:val="Prrafodelista"/>
              <w:numPr>
                <w:ilvl w:val="0"/>
                <w:numId w:val="6"/>
              </w:numPr>
              <w:spacing w:line="276" w:lineRule="auto"/>
              <w:rPr>
                <w:rFonts w:ascii="Arial" w:hAnsi="Arial" w:cs="Arial"/>
                <w:sz w:val="18"/>
                <w:szCs w:val="18"/>
                <w:lang w:val="es-MX"/>
              </w:rPr>
            </w:pPr>
            <w:r>
              <w:rPr>
                <w:rFonts w:ascii="Arial" w:hAnsi="Arial" w:cs="Arial"/>
                <w:sz w:val="18"/>
                <w:szCs w:val="18"/>
                <w:lang w:val="es-MX"/>
              </w:rPr>
              <w:t>Artículo aplicable.</w:t>
            </w:r>
          </w:p>
          <w:p w14:paraId="4AE90321" w14:textId="06CE8E9F" w:rsidR="007C77D4" w:rsidRDefault="007C77D4" w:rsidP="007C77D4">
            <w:pPr>
              <w:pStyle w:val="Prrafodelista"/>
              <w:numPr>
                <w:ilvl w:val="0"/>
                <w:numId w:val="6"/>
              </w:numPr>
              <w:spacing w:line="276" w:lineRule="auto"/>
              <w:rPr>
                <w:rFonts w:ascii="Arial" w:hAnsi="Arial" w:cs="Arial"/>
                <w:sz w:val="18"/>
                <w:szCs w:val="18"/>
                <w:lang w:val="es-MX"/>
              </w:rPr>
            </w:pPr>
            <w:r>
              <w:rPr>
                <w:rFonts w:ascii="Arial" w:hAnsi="Arial" w:cs="Arial"/>
                <w:sz w:val="18"/>
                <w:szCs w:val="18"/>
                <w:lang w:val="es-MX"/>
              </w:rPr>
              <w:t>Cumplimiento.</w:t>
            </w:r>
          </w:p>
          <w:p w14:paraId="6C3B36ED" w14:textId="3C28464D" w:rsidR="007C77D4" w:rsidRDefault="007C77D4" w:rsidP="007C77D4">
            <w:pPr>
              <w:pStyle w:val="Prrafodelista"/>
              <w:numPr>
                <w:ilvl w:val="0"/>
                <w:numId w:val="6"/>
              </w:numPr>
              <w:spacing w:line="276" w:lineRule="auto"/>
              <w:rPr>
                <w:rFonts w:ascii="Arial" w:hAnsi="Arial" w:cs="Arial"/>
                <w:sz w:val="18"/>
                <w:szCs w:val="18"/>
                <w:lang w:val="es-MX"/>
              </w:rPr>
            </w:pPr>
            <w:r>
              <w:rPr>
                <w:rFonts w:ascii="Arial" w:hAnsi="Arial" w:cs="Arial"/>
                <w:sz w:val="18"/>
                <w:szCs w:val="18"/>
                <w:lang w:val="es-MX"/>
              </w:rPr>
              <w:t>Registro de cumplimiento.</w:t>
            </w:r>
          </w:p>
          <w:p w14:paraId="2C853D8A" w14:textId="5CDA6340" w:rsidR="007C77D4" w:rsidRDefault="007C77D4" w:rsidP="007C77D4">
            <w:pPr>
              <w:pStyle w:val="Prrafodelista"/>
              <w:numPr>
                <w:ilvl w:val="0"/>
                <w:numId w:val="6"/>
              </w:numPr>
              <w:spacing w:line="276" w:lineRule="auto"/>
              <w:rPr>
                <w:rFonts w:ascii="Arial" w:hAnsi="Arial" w:cs="Arial"/>
                <w:sz w:val="18"/>
                <w:szCs w:val="18"/>
                <w:lang w:val="es-MX"/>
              </w:rPr>
            </w:pPr>
            <w:r>
              <w:rPr>
                <w:rFonts w:ascii="Arial" w:hAnsi="Arial" w:cs="Arial"/>
                <w:sz w:val="18"/>
                <w:szCs w:val="18"/>
                <w:lang w:val="es-MX"/>
              </w:rPr>
              <w:t>Planes de acciones.</w:t>
            </w:r>
          </w:p>
          <w:p w14:paraId="46D9A889" w14:textId="0021E86F" w:rsidR="007C77D4" w:rsidRDefault="007C77D4" w:rsidP="007C77D4">
            <w:pPr>
              <w:pStyle w:val="Prrafodelista"/>
              <w:numPr>
                <w:ilvl w:val="0"/>
                <w:numId w:val="6"/>
              </w:numPr>
              <w:spacing w:line="276" w:lineRule="auto"/>
              <w:rPr>
                <w:rFonts w:ascii="Arial" w:hAnsi="Arial" w:cs="Arial"/>
                <w:sz w:val="18"/>
                <w:szCs w:val="18"/>
                <w:lang w:val="es-MX"/>
              </w:rPr>
            </w:pPr>
            <w:r>
              <w:rPr>
                <w:rFonts w:ascii="Arial" w:hAnsi="Arial" w:cs="Arial"/>
                <w:sz w:val="18"/>
                <w:szCs w:val="18"/>
                <w:lang w:val="es-MX"/>
              </w:rPr>
              <w:t>Responsables.</w:t>
            </w:r>
          </w:p>
          <w:p w14:paraId="39895A33" w14:textId="77777777" w:rsidR="005E1001" w:rsidRPr="005E1001" w:rsidRDefault="005E1001" w:rsidP="00280595">
            <w:pPr>
              <w:spacing w:line="276" w:lineRule="auto"/>
              <w:rPr>
                <w:rFonts w:ascii="Arial" w:hAnsi="Arial" w:cs="Arial"/>
                <w:sz w:val="18"/>
                <w:szCs w:val="18"/>
                <w:lang w:val="es-MX"/>
              </w:rPr>
            </w:pPr>
          </w:p>
          <w:p w14:paraId="6556226E" w14:textId="711A7BEA" w:rsidR="005E1001" w:rsidRPr="005E1001" w:rsidRDefault="005E1001" w:rsidP="005E1001">
            <w:pPr>
              <w:spacing w:line="276" w:lineRule="auto"/>
              <w:rPr>
                <w:rFonts w:ascii="Arial" w:hAnsi="Arial" w:cs="Arial"/>
                <w:b/>
                <w:sz w:val="18"/>
                <w:szCs w:val="18"/>
                <w:lang w:val="es-MX"/>
              </w:rPr>
            </w:pPr>
            <w:r w:rsidRPr="005E1001">
              <w:rPr>
                <w:rFonts w:ascii="Arial" w:hAnsi="Arial" w:cs="Arial"/>
                <w:b/>
                <w:sz w:val="18"/>
                <w:szCs w:val="18"/>
                <w:lang w:val="es-MX"/>
              </w:rPr>
              <w:t>5.</w:t>
            </w:r>
            <w:r>
              <w:rPr>
                <w:rFonts w:ascii="Arial" w:hAnsi="Arial" w:cs="Arial"/>
                <w:b/>
                <w:sz w:val="18"/>
                <w:szCs w:val="18"/>
                <w:lang w:val="es-MX"/>
              </w:rPr>
              <w:t>3</w:t>
            </w:r>
            <w:r w:rsidR="00C14ABD">
              <w:rPr>
                <w:rFonts w:ascii="Arial" w:hAnsi="Arial" w:cs="Arial"/>
                <w:b/>
                <w:sz w:val="18"/>
                <w:szCs w:val="18"/>
                <w:lang w:val="es-MX"/>
              </w:rPr>
              <w:t>.</w:t>
            </w:r>
            <w:r w:rsidRPr="005E1001">
              <w:rPr>
                <w:rFonts w:ascii="Arial" w:hAnsi="Arial" w:cs="Arial"/>
                <w:b/>
                <w:sz w:val="18"/>
                <w:szCs w:val="18"/>
                <w:lang w:val="es-MX"/>
              </w:rPr>
              <w:t xml:space="preserve"> </w:t>
            </w:r>
            <w:r w:rsidR="007C77D4">
              <w:rPr>
                <w:rFonts w:ascii="Arial" w:hAnsi="Arial" w:cs="Arial"/>
                <w:b/>
                <w:sz w:val="18"/>
                <w:szCs w:val="18"/>
                <w:lang w:val="es-MX"/>
              </w:rPr>
              <w:t>REVISIÓN Y APROBACIÓN DE LA MATRIZ</w:t>
            </w:r>
            <w:r>
              <w:rPr>
                <w:rFonts w:ascii="Arial" w:hAnsi="Arial" w:cs="Arial"/>
                <w:b/>
                <w:sz w:val="18"/>
                <w:szCs w:val="18"/>
                <w:lang w:val="es-MX"/>
              </w:rPr>
              <w:t>:</w:t>
            </w:r>
          </w:p>
          <w:p w14:paraId="3473AFE0" w14:textId="1CB78461" w:rsidR="005E1001" w:rsidRPr="007C77D4" w:rsidRDefault="005E1001" w:rsidP="005E1001">
            <w:pPr>
              <w:spacing w:line="276" w:lineRule="auto"/>
              <w:rPr>
                <w:rFonts w:ascii="Arial" w:hAnsi="Arial" w:cs="Arial"/>
                <w:sz w:val="18"/>
                <w:szCs w:val="18"/>
                <w:lang w:val="es-MX"/>
              </w:rPr>
            </w:pPr>
            <w:r w:rsidRPr="005E1001">
              <w:rPr>
                <w:rFonts w:ascii="Arial" w:hAnsi="Arial" w:cs="Arial"/>
                <w:sz w:val="18"/>
                <w:szCs w:val="18"/>
                <w:lang w:val="es-MX"/>
              </w:rPr>
              <w:t xml:space="preserve">El </w:t>
            </w:r>
            <w:r w:rsidR="007C77D4">
              <w:rPr>
                <w:rFonts w:ascii="Arial" w:hAnsi="Arial" w:cs="Arial"/>
                <w:sz w:val="18"/>
                <w:szCs w:val="18"/>
                <w:lang w:val="es-MX"/>
              </w:rPr>
              <w:t xml:space="preserve">equipo de Sistemas Integrados realizará la revisión y aprobación de la </w:t>
            </w:r>
            <w:r w:rsidR="007C77D4">
              <w:rPr>
                <w:rFonts w:ascii="Arial" w:hAnsi="Arial" w:cs="Arial"/>
                <w:b/>
                <w:bCs/>
                <w:sz w:val="18"/>
                <w:szCs w:val="18"/>
                <w:lang w:val="es-MX"/>
              </w:rPr>
              <w:t xml:space="preserve">Matriz de Requisitos Legales y Otros Compromisos Ambientales </w:t>
            </w:r>
            <w:r w:rsidR="007C77D4">
              <w:rPr>
                <w:rFonts w:ascii="Arial" w:hAnsi="Arial" w:cs="Arial"/>
                <w:sz w:val="18"/>
                <w:szCs w:val="18"/>
                <w:lang w:val="es-MX"/>
              </w:rPr>
              <w:t>cada vez que se actualicen los requisitos legales o se incorporen nuevos aspectos relacionados con las actividades de la Corporación. La matriz será aprobada por el responsable del Sistema de Gestión Ambiental.</w:t>
            </w:r>
          </w:p>
          <w:p w14:paraId="06AD57BA" w14:textId="77777777" w:rsidR="005E1001" w:rsidRPr="005E1001" w:rsidRDefault="005E1001" w:rsidP="00280595">
            <w:pPr>
              <w:spacing w:line="276" w:lineRule="auto"/>
              <w:rPr>
                <w:rFonts w:ascii="Arial" w:hAnsi="Arial" w:cs="Arial"/>
                <w:sz w:val="18"/>
                <w:szCs w:val="18"/>
                <w:lang w:val="es-MX"/>
              </w:rPr>
            </w:pPr>
          </w:p>
          <w:p w14:paraId="430B22CF" w14:textId="2010B263" w:rsidR="005E1001" w:rsidRPr="005E1001" w:rsidRDefault="005E1001" w:rsidP="005E1001">
            <w:pPr>
              <w:spacing w:line="276" w:lineRule="auto"/>
              <w:rPr>
                <w:rFonts w:ascii="Arial" w:hAnsi="Arial" w:cs="Arial"/>
                <w:b/>
                <w:sz w:val="18"/>
                <w:szCs w:val="18"/>
                <w:lang w:val="es-MX"/>
              </w:rPr>
            </w:pPr>
            <w:r w:rsidRPr="005E1001">
              <w:rPr>
                <w:rFonts w:ascii="Arial" w:hAnsi="Arial" w:cs="Arial"/>
                <w:b/>
                <w:sz w:val="18"/>
                <w:szCs w:val="18"/>
                <w:lang w:val="es-MX"/>
              </w:rPr>
              <w:t>5.</w:t>
            </w:r>
            <w:r>
              <w:rPr>
                <w:rFonts w:ascii="Arial" w:hAnsi="Arial" w:cs="Arial"/>
                <w:b/>
                <w:sz w:val="18"/>
                <w:szCs w:val="18"/>
                <w:lang w:val="es-MX"/>
              </w:rPr>
              <w:t>4</w:t>
            </w:r>
            <w:r w:rsidR="00C14ABD">
              <w:rPr>
                <w:rFonts w:ascii="Arial" w:hAnsi="Arial" w:cs="Arial"/>
                <w:b/>
                <w:sz w:val="18"/>
                <w:szCs w:val="18"/>
                <w:lang w:val="es-MX"/>
              </w:rPr>
              <w:t>.</w:t>
            </w:r>
            <w:r w:rsidRPr="005E1001">
              <w:rPr>
                <w:rFonts w:ascii="Arial" w:hAnsi="Arial" w:cs="Arial"/>
                <w:b/>
                <w:sz w:val="18"/>
                <w:szCs w:val="18"/>
                <w:lang w:val="es-MX"/>
              </w:rPr>
              <w:t xml:space="preserve"> </w:t>
            </w:r>
            <w:r w:rsidR="007C77D4">
              <w:rPr>
                <w:rFonts w:ascii="Arial" w:hAnsi="Arial" w:cs="Arial"/>
                <w:b/>
                <w:sz w:val="18"/>
                <w:szCs w:val="18"/>
                <w:lang w:val="es-MX"/>
              </w:rPr>
              <w:t>PUBLICACIÓN Y ACCESO A LA MATRIZ</w:t>
            </w:r>
          </w:p>
          <w:p w14:paraId="1D43276F" w14:textId="4EA2F5E6" w:rsidR="005E1001" w:rsidRDefault="007C77D4" w:rsidP="005E1001">
            <w:pPr>
              <w:spacing w:line="276" w:lineRule="auto"/>
              <w:rPr>
                <w:rFonts w:ascii="Arial" w:hAnsi="Arial" w:cs="Arial"/>
                <w:sz w:val="18"/>
                <w:szCs w:val="18"/>
                <w:lang w:val="es-MX"/>
              </w:rPr>
            </w:pPr>
            <w:r>
              <w:rPr>
                <w:rFonts w:ascii="Arial" w:hAnsi="Arial" w:cs="Arial"/>
                <w:sz w:val="18"/>
                <w:szCs w:val="18"/>
                <w:lang w:val="es-MX"/>
              </w:rPr>
              <w:t xml:space="preserve">Una vez aprobada, la </w:t>
            </w:r>
            <w:r>
              <w:rPr>
                <w:rFonts w:ascii="Arial" w:hAnsi="Arial" w:cs="Arial"/>
                <w:b/>
                <w:bCs/>
                <w:sz w:val="18"/>
                <w:szCs w:val="18"/>
                <w:lang w:val="es-MX"/>
              </w:rPr>
              <w:t xml:space="preserve">Matriz de Requisitos Legales y Otros Compromisos Ambientales </w:t>
            </w:r>
            <w:r>
              <w:rPr>
                <w:rFonts w:ascii="Arial" w:hAnsi="Arial" w:cs="Arial"/>
                <w:sz w:val="18"/>
                <w:szCs w:val="18"/>
                <w:lang w:val="es-MX"/>
              </w:rPr>
              <w:t xml:space="preserve">Será </w:t>
            </w:r>
            <w:r w:rsidR="003276C2">
              <w:rPr>
                <w:rFonts w:ascii="Arial" w:hAnsi="Arial" w:cs="Arial"/>
                <w:sz w:val="18"/>
                <w:szCs w:val="18"/>
                <w:lang w:val="es-MX"/>
              </w:rPr>
              <w:t>publicada y puesta a disposición en el servidor corporativo, accesible para todo el personal involucrado en el Sistema de Gestión Ambiental. Se asegurará su disponibilidad continua.</w:t>
            </w:r>
          </w:p>
          <w:p w14:paraId="768B836B" w14:textId="77777777" w:rsidR="005E1001" w:rsidRPr="005E1001" w:rsidRDefault="005E1001" w:rsidP="00280595">
            <w:pPr>
              <w:spacing w:line="276" w:lineRule="auto"/>
              <w:rPr>
                <w:rFonts w:ascii="Arial" w:hAnsi="Arial" w:cs="Arial"/>
                <w:sz w:val="18"/>
                <w:szCs w:val="18"/>
                <w:lang w:val="es-MX"/>
              </w:rPr>
            </w:pPr>
          </w:p>
          <w:p w14:paraId="613D8925" w14:textId="3B985143" w:rsidR="005E1001" w:rsidRPr="005E1001" w:rsidRDefault="005E1001" w:rsidP="005E1001">
            <w:pPr>
              <w:spacing w:line="276" w:lineRule="auto"/>
              <w:rPr>
                <w:rFonts w:ascii="Arial" w:hAnsi="Arial" w:cs="Arial"/>
                <w:b/>
                <w:sz w:val="18"/>
                <w:szCs w:val="18"/>
                <w:lang w:val="es-MX"/>
              </w:rPr>
            </w:pPr>
            <w:r w:rsidRPr="005E1001">
              <w:rPr>
                <w:rFonts w:ascii="Arial" w:hAnsi="Arial" w:cs="Arial"/>
                <w:b/>
                <w:sz w:val="18"/>
                <w:szCs w:val="18"/>
                <w:lang w:val="es-MX"/>
              </w:rPr>
              <w:t>5.</w:t>
            </w:r>
            <w:r>
              <w:rPr>
                <w:rFonts w:ascii="Arial" w:hAnsi="Arial" w:cs="Arial"/>
                <w:b/>
                <w:sz w:val="18"/>
                <w:szCs w:val="18"/>
                <w:lang w:val="es-MX"/>
              </w:rPr>
              <w:t>5</w:t>
            </w:r>
            <w:r w:rsidR="00C14ABD">
              <w:rPr>
                <w:rFonts w:ascii="Arial" w:hAnsi="Arial" w:cs="Arial"/>
                <w:b/>
                <w:sz w:val="18"/>
                <w:szCs w:val="18"/>
                <w:lang w:val="es-MX"/>
              </w:rPr>
              <w:t>.</w:t>
            </w:r>
            <w:r w:rsidRPr="005E1001">
              <w:rPr>
                <w:rFonts w:ascii="Arial" w:hAnsi="Arial" w:cs="Arial"/>
                <w:b/>
                <w:sz w:val="18"/>
                <w:szCs w:val="18"/>
                <w:lang w:val="es-MX"/>
              </w:rPr>
              <w:t xml:space="preserve"> </w:t>
            </w:r>
            <w:r w:rsidR="003276C2">
              <w:rPr>
                <w:rFonts w:ascii="Arial" w:hAnsi="Arial" w:cs="Arial"/>
                <w:b/>
                <w:sz w:val="18"/>
                <w:szCs w:val="18"/>
                <w:lang w:val="es-MX"/>
              </w:rPr>
              <w:t>SOCIALIZACIÓN DE LOS REQUISITOS LEGALES Y OTROS COMPROMISOS AMBIENTALES</w:t>
            </w:r>
          </w:p>
          <w:p w14:paraId="10C3323A" w14:textId="1A88275E" w:rsidR="005E1001" w:rsidRDefault="003276C2" w:rsidP="005E1001">
            <w:pPr>
              <w:spacing w:line="276" w:lineRule="auto"/>
              <w:rPr>
                <w:rFonts w:ascii="Arial" w:hAnsi="Arial" w:cs="Arial"/>
                <w:sz w:val="18"/>
                <w:szCs w:val="18"/>
                <w:lang w:val="es-MX"/>
              </w:rPr>
            </w:pPr>
            <w:r>
              <w:rPr>
                <w:rFonts w:ascii="Arial" w:hAnsi="Arial" w:cs="Arial"/>
                <w:sz w:val="18"/>
                <w:szCs w:val="18"/>
                <w:lang w:val="es-MX"/>
              </w:rPr>
              <w:t>La socialización de los requisitos legales y otros compromisos ambientales se llevará a cabo mediante capacitaciones, socializaciones, boletines informativos, carteleras, correos electrónicos, entre otros medios de divulgación. El objetivo es garantizar que todo el personal y las partes interesadas relevantes conozcan los requisitos legales aplicables y los compromisos adquiridos por la Corporación.</w:t>
            </w:r>
          </w:p>
          <w:p w14:paraId="3227BFD1" w14:textId="77777777" w:rsidR="005E1001" w:rsidRPr="005E1001" w:rsidRDefault="005E1001" w:rsidP="00280595">
            <w:pPr>
              <w:spacing w:line="276" w:lineRule="auto"/>
              <w:rPr>
                <w:rFonts w:ascii="Arial" w:hAnsi="Arial" w:cs="Arial"/>
                <w:sz w:val="18"/>
                <w:szCs w:val="18"/>
                <w:lang w:val="es-MX"/>
              </w:rPr>
            </w:pPr>
          </w:p>
          <w:p w14:paraId="39F68480" w14:textId="5D725440" w:rsidR="005E1001" w:rsidRPr="005E1001" w:rsidRDefault="005E1001" w:rsidP="005E1001">
            <w:pPr>
              <w:spacing w:line="276" w:lineRule="auto"/>
              <w:rPr>
                <w:rFonts w:ascii="Arial" w:hAnsi="Arial" w:cs="Arial"/>
                <w:b/>
                <w:sz w:val="18"/>
                <w:szCs w:val="18"/>
                <w:lang w:val="es-MX"/>
              </w:rPr>
            </w:pPr>
            <w:r w:rsidRPr="005E1001">
              <w:rPr>
                <w:rFonts w:ascii="Arial" w:hAnsi="Arial" w:cs="Arial"/>
                <w:b/>
                <w:sz w:val="18"/>
                <w:szCs w:val="18"/>
                <w:lang w:val="es-MX"/>
              </w:rPr>
              <w:t>5.</w:t>
            </w:r>
            <w:r>
              <w:rPr>
                <w:rFonts w:ascii="Arial" w:hAnsi="Arial" w:cs="Arial"/>
                <w:b/>
                <w:sz w:val="18"/>
                <w:szCs w:val="18"/>
                <w:lang w:val="es-MX"/>
              </w:rPr>
              <w:t>6</w:t>
            </w:r>
            <w:r w:rsidR="00C14ABD">
              <w:rPr>
                <w:rFonts w:ascii="Arial" w:hAnsi="Arial" w:cs="Arial"/>
                <w:b/>
                <w:sz w:val="18"/>
                <w:szCs w:val="18"/>
                <w:lang w:val="es-MX"/>
              </w:rPr>
              <w:t>.</w:t>
            </w:r>
            <w:r w:rsidRPr="005E1001">
              <w:rPr>
                <w:rFonts w:ascii="Arial" w:hAnsi="Arial" w:cs="Arial"/>
                <w:b/>
                <w:sz w:val="18"/>
                <w:szCs w:val="18"/>
                <w:lang w:val="es-MX"/>
              </w:rPr>
              <w:t xml:space="preserve"> </w:t>
            </w:r>
            <w:r w:rsidR="003276C2">
              <w:rPr>
                <w:rFonts w:ascii="Arial" w:hAnsi="Arial" w:cs="Arial"/>
                <w:b/>
                <w:sz w:val="18"/>
                <w:szCs w:val="18"/>
                <w:lang w:val="es-MX"/>
              </w:rPr>
              <w:t>EVALUACIÓN DE CUMPLIMIENTO</w:t>
            </w:r>
          </w:p>
          <w:p w14:paraId="4145F898" w14:textId="16A5B3FF" w:rsidR="005E1001" w:rsidRDefault="003276C2" w:rsidP="005E1001">
            <w:pPr>
              <w:spacing w:line="276" w:lineRule="auto"/>
              <w:rPr>
                <w:rFonts w:ascii="Arial" w:hAnsi="Arial" w:cs="Arial"/>
                <w:sz w:val="18"/>
                <w:szCs w:val="18"/>
                <w:lang w:val="es-MX"/>
              </w:rPr>
            </w:pPr>
            <w:r>
              <w:rPr>
                <w:rFonts w:ascii="Arial" w:hAnsi="Arial" w:cs="Arial"/>
                <w:sz w:val="18"/>
                <w:szCs w:val="18"/>
                <w:lang w:val="es-MX"/>
              </w:rPr>
              <w:t>Para verificar el cumplimiento de los requisitos legales ambientales, el equipo de Sistemas Integrados realizará evaluaciones periódicas a través de un proceso estructurado. Esta evaluación se llevará a cabo siempre que ocurran cambios en las actividades o procesos de la Corporación o cuando haya actualizaciones en la legislación ambiental aplicable.</w:t>
            </w:r>
          </w:p>
          <w:p w14:paraId="34EE9E52" w14:textId="2D04134A" w:rsidR="003276C2" w:rsidRDefault="003276C2" w:rsidP="005E1001">
            <w:pPr>
              <w:spacing w:line="276" w:lineRule="auto"/>
              <w:rPr>
                <w:rFonts w:ascii="Arial" w:hAnsi="Arial" w:cs="Arial"/>
                <w:sz w:val="18"/>
                <w:szCs w:val="18"/>
                <w:lang w:val="es-MX"/>
              </w:rPr>
            </w:pPr>
            <w:r>
              <w:rPr>
                <w:rFonts w:ascii="Arial" w:hAnsi="Arial" w:cs="Arial"/>
                <w:sz w:val="18"/>
                <w:szCs w:val="18"/>
                <w:lang w:val="es-MX"/>
              </w:rPr>
              <w:t>Durante la evaluación, se verificará si los requisitos legales están siendo cumplidos y si existen planes de acción para corregir cualquier desviación.</w:t>
            </w:r>
          </w:p>
          <w:p w14:paraId="068C9334" w14:textId="77777777" w:rsidR="003276C2" w:rsidRDefault="003276C2" w:rsidP="005E1001">
            <w:pPr>
              <w:spacing w:line="276" w:lineRule="auto"/>
              <w:rPr>
                <w:rFonts w:ascii="Arial" w:hAnsi="Arial" w:cs="Arial"/>
                <w:sz w:val="18"/>
                <w:szCs w:val="18"/>
                <w:lang w:val="es-MX"/>
              </w:rPr>
            </w:pPr>
          </w:p>
          <w:p w14:paraId="2F1B7043" w14:textId="77777777" w:rsidR="005E1001" w:rsidRDefault="005E1001" w:rsidP="005E1001">
            <w:pPr>
              <w:spacing w:line="276" w:lineRule="auto"/>
              <w:rPr>
                <w:rFonts w:ascii="Arial" w:hAnsi="Arial" w:cs="Arial"/>
                <w:sz w:val="18"/>
                <w:szCs w:val="18"/>
                <w:lang w:val="es-MX"/>
              </w:rPr>
            </w:pPr>
          </w:p>
          <w:p w14:paraId="3156CE39" w14:textId="0616FE16" w:rsidR="005E1001" w:rsidRPr="005E1001" w:rsidRDefault="005E1001" w:rsidP="005E1001">
            <w:pPr>
              <w:spacing w:line="276" w:lineRule="auto"/>
              <w:rPr>
                <w:rFonts w:ascii="Arial" w:hAnsi="Arial" w:cs="Arial"/>
                <w:b/>
                <w:sz w:val="18"/>
                <w:szCs w:val="18"/>
                <w:lang w:val="es-MX"/>
              </w:rPr>
            </w:pPr>
            <w:r w:rsidRPr="005E1001">
              <w:rPr>
                <w:rFonts w:ascii="Arial" w:hAnsi="Arial" w:cs="Arial"/>
                <w:b/>
                <w:sz w:val="18"/>
                <w:szCs w:val="18"/>
                <w:lang w:val="es-MX"/>
              </w:rPr>
              <w:t>5.</w:t>
            </w:r>
            <w:r>
              <w:rPr>
                <w:rFonts w:ascii="Arial" w:hAnsi="Arial" w:cs="Arial"/>
                <w:b/>
                <w:sz w:val="18"/>
                <w:szCs w:val="18"/>
                <w:lang w:val="es-MX"/>
              </w:rPr>
              <w:t>7</w:t>
            </w:r>
            <w:r w:rsidR="00C14ABD">
              <w:rPr>
                <w:rFonts w:ascii="Arial" w:hAnsi="Arial" w:cs="Arial"/>
                <w:b/>
                <w:sz w:val="18"/>
                <w:szCs w:val="18"/>
                <w:lang w:val="es-MX"/>
              </w:rPr>
              <w:t>.</w:t>
            </w:r>
            <w:r w:rsidRPr="005E1001">
              <w:rPr>
                <w:rFonts w:ascii="Arial" w:hAnsi="Arial" w:cs="Arial"/>
                <w:b/>
                <w:sz w:val="18"/>
                <w:szCs w:val="18"/>
                <w:lang w:val="es-MX"/>
              </w:rPr>
              <w:t xml:space="preserve"> </w:t>
            </w:r>
            <w:r w:rsidR="003276C2">
              <w:rPr>
                <w:rFonts w:ascii="Arial" w:hAnsi="Arial" w:cs="Arial"/>
                <w:b/>
                <w:sz w:val="18"/>
                <w:szCs w:val="18"/>
                <w:lang w:val="es-MX"/>
              </w:rPr>
              <w:t>ACTUALIZACIÓN DE LA MATRIZ</w:t>
            </w:r>
          </w:p>
          <w:p w14:paraId="6A3227F6" w14:textId="0760C2D4" w:rsidR="005E1001" w:rsidRDefault="003276C2" w:rsidP="005E1001">
            <w:pPr>
              <w:spacing w:line="276" w:lineRule="auto"/>
              <w:rPr>
                <w:rFonts w:ascii="Arial" w:hAnsi="Arial" w:cs="Arial"/>
                <w:sz w:val="18"/>
                <w:szCs w:val="18"/>
                <w:lang w:val="es-MX"/>
              </w:rPr>
            </w:pPr>
            <w:r>
              <w:rPr>
                <w:rFonts w:ascii="Arial" w:hAnsi="Arial" w:cs="Arial"/>
                <w:sz w:val="18"/>
                <w:szCs w:val="18"/>
                <w:lang w:val="es-MX"/>
              </w:rPr>
              <w:t xml:space="preserve">La </w:t>
            </w:r>
            <w:r>
              <w:rPr>
                <w:rFonts w:ascii="Arial" w:hAnsi="Arial" w:cs="Arial"/>
                <w:b/>
                <w:bCs/>
                <w:sz w:val="18"/>
                <w:szCs w:val="18"/>
                <w:lang w:val="es-MX"/>
              </w:rPr>
              <w:t xml:space="preserve">Matriz de Requisitos Legales y </w:t>
            </w:r>
            <w:r w:rsidR="00C67FC8">
              <w:rPr>
                <w:rFonts w:ascii="Arial" w:hAnsi="Arial" w:cs="Arial"/>
                <w:b/>
                <w:bCs/>
                <w:sz w:val="18"/>
                <w:szCs w:val="18"/>
                <w:lang w:val="es-MX"/>
              </w:rPr>
              <w:t>Demás Requisitos</w:t>
            </w:r>
            <w:r>
              <w:rPr>
                <w:rFonts w:ascii="Arial" w:hAnsi="Arial" w:cs="Arial"/>
                <w:b/>
                <w:bCs/>
                <w:sz w:val="18"/>
                <w:szCs w:val="18"/>
                <w:lang w:val="es-MX"/>
              </w:rPr>
              <w:t xml:space="preserve"> </w:t>
            </w:r>
            <w:r>
              <w:rPr>
                <w:rFonts w:ascii="Arial" w:hAnsi="Arial" w:cs="Arial"/>
                <w:sz w:val="18"/>
                <w:szCs w:val="18"/>
                <w:lang w:val="es-MX"/>
              </w:rPr>
              <w:t>debe ser actualizada cada vez que se identifiquen cambios en la legislación vigente, nuevos procesos o actividades que impliquen impactos ambientales adicionales, o cuando existan modificaciones en los compromisos adquiridos. La actualización será responsabilidad del equipo de Sistemas Integrados y deberá ser aprobada por la dirección.</w:t>
            </w:r>
          </w:p>
          <w:p w14:paraId="3E30925E" w14:textId="77777777" w:rsidR="00C67FC8" w:rsidRDefault="00C67FC8" w:rsidP="005E1001">
            <w:pPr>
              <w:spacing w:line="276" w:lineRule="auto"/>
              <w:rPr>
                <w:rFonts w:ascii="Arial" w:hAnsi="Arial" w:cs="Arial"/>
                <w:sz w:val="18"/>
                <w:szCs w:val="18"/>
                <w:lang w:val="es-MX"/>
              </w:rPr>
            </w:pPr>
          </w:p>
          <w:p w14:paraId="0E0F56DE" w14:textId="1AB10039" w:rsidR="00C67FC8" w:rsidRDefault="00C67FC8" w:rsidP="005E1001">
            <w:pPr>
              <w:spacing w:line="276" w:lineRule="auto"/>
              <w:rPr>
                <w:rFonts w:ascii="Arial" w:hAnsi="Arial" w:cs="Arial"/>
                <w:b/>
                <w:bCs/>
                <w:sz w:val="18"/>
                <w:szCs w:val="18"/>
                <w:lang w:val="es-MX"/>
              </w:rPr>
            </w:pPr>
            <w:r>
              <w:rPr>
                <w:rFonts w:ascii="Arial" w:hAnsi="Arial" w:cs="Arial"/>
                <w:b/>
                <w:bCs/>
                <w:sz w:val="18"/>
                <w:szCs w:val="18"/>
                <w:lang w:val="es-MX"/>
              </w:rPr>
              <w:t>5.8. PLAN DE ACCIÓN</w:t>
            </w:r>
          </w:p>
          <w:p w14:paraId="5C8CD169" w14:textId="57A3BF60" w:rsidR="00C67FC8" w:rsidRPr="00C67FC8" w:rsidRDefault="00C67FC8" w:rsidP="005E1001">
            <w:pPr>
              <w:spacing w:line="276" w:lineRule="auto"/>
              <w:rPr>
                <w:rFonts w:ascii="Arial" w:hAnsi="Arial" w:cs="Arial"/>
                <w:sz w:val="18"/>
                <w:szCs w:val="18"/>
                <w:lang w:val="es-MX"/>
              </w:rPr>
            </w:pPr>
            <w:r>
              <w:rPr>
                <w:rFonts w:ascii="Arial" w:hAnsi="Arial" w:cs="Arial"/>
                <w:sz w:val="18"/>
                <w:szCs w:val="18"/>
                <w:lang w:val="es-MX"/>
              </w:rPr>
              <w:t>Posteriormente se debe establecer el respectivo plan de acción definido por el equipo de Sistemas Integrados, verificando la disponibilidad de recursos si es el caso y se debe solicitar la aprobación de la Dirección. Finalmente se realiza la soc</w:t>
            </w:r>
            <w:r w:rsidR="001B1F62">
              <w:rPr>
                <w:rFonts w:ascii="Arial" w:hAnsi="Arial" w:cs="Arial"/>
                <w:sz w:val="18"/>
                <w:szCs w:val="18"/>
                <w:lang w:val="es-MX"/>
              </w:rPr>
              <w:t>ialización a todo el personal que le competa.</w:t>
            </w:r>
          </w:p>
          <w:p w14:paraId="2087E2DE" w14:textId="77777777" w:rsidR="00C67FC8" w:rsidRDefault="00C67FC8" w:rsidP="005E1001">
            <w:pPr>
              <w:spacing w:line="276" w:lineRule="auto"/>
              <w:rPr>
                <w:rFonts w:ascii="Arial" w:hAnsi="Arial" w:cs="Arial"/>
                <w:sz w:val="18"/>
                <w:szCs w:val="18"/>
                <w:lang w:val="es-MX"/>
              </w:rPr>
            </w:pPr>
          </w:p>
          <w:p w14:paraId="48FC7D57" w14:textId="3B1E3582" w:rsidR="00C67FC8" w:rsidRDefault="00C67FC8" w:rsidP="005E1001">
            <w:pPr>
              <w:spacing w:line="276" w:lineRule="auto"/>
              <w:rPr>
                <w:rFonts w:ascii="Arial" w:hAnsi="Arial" w:cs="Arial"/>
                <w:b/>
                <w:bCs/>
                <w:sz w:val="18"/>
                <w:szCs w:val="18"/>
                <w:lang w:val="es-MX"/>
              </w:rPr>
            </w:pPr>
            <w:r>
              <w:rPr>
                <w:rFonts w:ascii="Arial" w:hAnsi="Arial" w:cs="Arial"/>
                <w:b/>
                <w:bCs/>
                <w:sz w:val="18"/>
                <w:szCs w:val="18"/>
                <w:lang w:val="es-MX"/>
              </w:rPr>
              <w:t>5.9</w:t>
            </w:r>
            <w:r w:rsidR="00C14ABD">
              <w:rPr>
                <w:rFonts w:ascii="Arial" w:hAnsi="Arial" w:cs="Arial"/>
                <w:b/>
                <w:bCs/>
                <w:sz w:val="18"/>
                <w:szCs w:val="18"/>
                <w:lang w:val="es-MX"/>
              </w:rPr>
              <w:t>.</w:t>
            </w:r>
            <w:r>
              <w:rPr>
                <w:rFonts w:ascii="Arial" w:hAnsi="Arial" w:cs="Arial"/>
                <w:b/>
                <w:bCs/>
                <w:sz w:val="18"/>
                <w:szCs w:val="18"/>
                <w:lang w:val="es-MX"/>
              </w:rPr>
              <w:t xml:space="preserve"> DISPOSICIÓN Y ACCESO A LA DOCUMENTACIÓN</w:t>
            </w:r>
          </w:p>
          <w:p w14:paraId="444690FC" w14:textId="47739BC1" w:rsidR="00C67FC8" w:rsidRPr="00C67FC8" w:rsidRDefault="00C67FC8" w:rsidP="005E1001">
            <w:pPr>
              <w:spacing w:line="276" w:lineRule="auto"/>
              <w:rPr>
                <w:rFonts w:ascii="Arial" w:hAnsi="Arial" w:cs="Arial"/>
                <w:sz w:val="18"/>
                <w:szCs w:val="18"/>
                <w:lang w:val="es-MX"/>
              </w:rPr>
            </w:pPr>
            <w:r>
              <w:rPr>
                <w:rFonts w:ascii="Arial" w:hAnsi="Arial" w:cs="Arial"/>
                <w:sz w:val="18"/>
                <w:szCs w:val="18"/>
                <w:lang w:val="es-MX"/>
              </w:rPr>
              <w:t xml:space="preserve">El </w:t>
            </w:r>
            <w:r>
              <w:rPr>
                <w:rFonts w:ascii="Arial" w:hAnsi="Arial" w:cs="Arial"/>
                <w:b/>
                <w:bCs/>
                <w:sz w:val="18"/>
                <w:szCs w:val="18"/>
                <w:lang w:val="es-MX"/>
              </w:rPr>
              <w:t xml:space="preserve">Anexo </w:t>
            </w:r>
            <w:r w:rsidR="00C14ABD">
              <w:rPr>
                <w:rFonts w:ascii="Arial" w:hAnsi="Arial" w:cs="Arial"/>
                <w:b/>
                <w:bCs/>
                <w:sz w:val="18"/>
                <w:szCs w:val="18"/>
                <w:lang w:val="es-MX"/>
              </w:rPr>
              <w:t>3</w:t>
            </w:r>
            <w:r>
              <w:rPr>
                <w:rFonts w:ascii="Arial" w:hAnsi="Arial" w:cs="Arial"/>
                <w:b/>
                <w:bCs/>
                <w:sz w:val="18"/>
                <w:szCs w:val="18"/>
                <w:lang w:val="es-MX"/>
              </w:rPr>
              <w:t xml:space="preserve"> - Matriz de Requisitos Legales y Demás Requisitos </w:t>
            </w:r>
            <w:r>
              <w:rPr>
                <w:rFonts w:ascii="Arial" w:hAnsi="Arial" w:cs="Arial"/>
                <w:sz w:val="18"/>
                <w:szCs w:val="18"/>
                <w:lang w:val="es-MX"/>
              </w:rPr>
              <w:t>estará disponible a todo el personal de la Corporación en el servidor corporativo, accesible de manera continua para garantizar la correcta implementación y seguimiento del Sistema de Gestión Ambiental.</w:t>
            </w:r>
          </w:p>
          <w:p w14:paraId="251BAA08" w14:textId="77777777" w:rsidR="005E1001" w:rsidRPr="005E1001" w:rsidRDefault="005E1001" w:rsidP="005E1001">
            <w:pPr>
              <w:spacing w:line="276" w:lineRule="auto"/>
              <w:rPr>
                <w:rFonts w:ascii="Arial" w:hAnsi="Arial" w:cs="Arial"/>
                <w:sz w:val="18"/>
                <w:szCs w:val="18"/>
                <w:lang w:val="es-MX"/>
              </w:rPr>
            </w:pPr>
          </w:p>
          <w:p w14:paraId="64903D98" w14:textId="1E30084C" w:rsidR="005E1001" w:rsidRPr="005E1001" w:rsidRDefault="005E1001" w:rsidP="00280595">
            <w:pPr>
              <w:spacing w:line="276" w:lineRule="auto"/>
              <w:rPr>
                <w:rFonts w:ascii="Arial" w:hAnsi="Arial" w:cs="Arial"/>
                <w:sz w:val="18"/>
                <w:szCs w:val="18"/>
                <w:lang w:val="es-MX"/>
              </w:rPr>
            </w:pPr>
          </w:p>
        </w:tc>
      </w:tr>
    </w:tbl>
    <w:p w14:paraId="60F39E24" w14:textId="77777777" w:rsidR="00C67FC8" w:rsidRDefault="00C67FC8" w:rsidP="00280595">
      <w:pPr>
        <w:jc w:val="both"/>
        <w:rPr>
          <w:rFonts w:ascii="Arial" w:eastAsia="Arial" w:hAnsi="Arial" w:cs="Arial"/>
          <w:b/>
          <w:bCs/>
          <w:sz w:val="18"/>
          <w:szCs w:val="18"/>
        </w:rPr>
      </w:pPr>
    </w:p>
    <w:p w14:paraId="61C9F927" w14:textId="53D5FF7D" w:rsidR="00C67FC8" w:rsidRPr="00C67FC8" w:rsidRDefault="00C67FC8" w:rsidP="00280595">
      <w:pPr>
        <w:jc w:val="both"/>
        <w:rPr>
          <w:rFonts w:ascii="Arial" w:eastAsia="Arial" w:hAnsi="Arial" w:cs="Arial"/>
          <w:sz w:val="18"/>
          <w:szCs w:val="18"/>
        </w:rPr>
      </w:pPr>
      <w:r>
        <w:rPr>
          <w:rFonts w:ascii="Arial" w:eastAsia="Arial" w:hAnsi="Arial" w:cs="Arial"/>
          <w:sz w:val="18"/>
          <w:szCs w:val="18"/>
        </w:rPr>
        <w:t>Este procedimiento establece las pautas necesarias para garantizar el cumplimiento de los requisitos legales y otros compromisos ambientales dentro de la Corporación, promoviendo la mejora continua del Sistema de Gestión Ambiental.</w:t>
      </w:r>
    </w:p>
    <w:p w14:paraId="05BA7CF9" w14:textId="77777777" w:rsidR="00C67FC8" w:rsidRDefault="00C67FC8" w:rsidP="00280595">
      <w:pPr>
        <w:jc w:val="both"/>
        <w:rPr>
          <w:rFonts w:ascii="Arial" w:eastAsia="Arial" w:hAnsi="Arial" w:cs="Arial"/>
          <w:b/>
          <w:bCs/>
          <w:sz w:val="18"/>
          <w:szCs w:val="18"/>
        </w:rPr>
      </w:pPr>
    </w:p>
    <w:p w14:paraId="1BCA7E38" w14:textId="77777777" w:rsidR="00C67FC8" w:rsidRDefault="00C67FC8" w:rsidP="00280595">
      <w:pPr>
        <w:jc w:val="both"/>
        <w:rPr>
          <w:rFonts w:ascii="Arial" w:eastAsia="Arial" w:hAnsi="Arial" w:cs="Arial"/>
          <w:b/>
          <w:bCs/>
          <w:sz w:val="18"/>
          <w:szCs w:val="18"/>
        </w:rPr>
      </w:pPr>
    </w:p>
    <w:p w14:paraId="3840520D" w14:textId="56B0E5A4" w:rsidR="00C67FC8" w:rsidRPr="00C67FC8" w:rsidRDefault="005E1001" w:rsidP="00C67FC8">
      <w:pPr>
        <w:pStyle w:val="Prrafodelista"/>
        <w:numPr>
          <w:ilvl w:val="0"/>
          <w:numId w:val="5"/>
        </w:numPr>
        <w:jc w:val="both"/>
        <w:rPr>
          <w:rFonts w:ascii="Arial" w:eastAsia="Arial" w:hAnsi="Arial" w:cs="Arial"/>
          <w:b/>
          <w:bCs/>
          <w:sz w:val="18"/>
          <w:szCs w:val="18"/>
        </w:rPr>
      </w:pPr>
      <w:r>
        <w:rPr>
          <w:rFonts w:ascii="Arial" w:eastAsia="Arial" w:hAnsi="Arial" w:cs="Arial"/>
          <w:b/>
          <w:bCs/>
          <w:sz w:val="18"/>
          <w:szCs w:val="18"/>
        </w:rPr>
        <w:t>REFERENCIAS NORMATIVAS</w:t>
      </w:r>
    </w:p>
    <w:p w14:paraId="5F34CBA7" w14:textId="77777777" w:rsidR="005E1001" w:rsidRDefault="005E1001" w:rsidP="005E1001">
      <w:pPr>
        <w:jc w:val="both"/>
        <w:rPr>
          <w:rFonts w:ascii="Arial" w:eastAsia="Arial" w:hAnsi="Arial" w:cs="Arial"/>
          <w:b/>
          <w:bCs/>
          <w:sz w:val="18"/>
          <w:szCs w:val="18"/>
        </w:rPr>
      </w:pPr>
    </w:p>
    <w:p w14:paraId="1EBA41FD" w14:textId="53649C34" w:rsidR="005E1001" w:rsidRDefault="005E1001" w:rsidP="005E1001">
      <w:pPr>
        <w:pStyle w:val="Prrafodelista"/>
        <w:numPr>
          <w:ilvl w:val="0"/>
          <w:numId w:val="6"/>
        </w:numPr>
        <w:jc w:val="both"/>
        <w:rPr>
          <w:rFonts w:ascii="Arial" w:eastAsia="Arial" w:hAnsi="Arial" w:cs="Arial"/>
          <w:sz w:val="18"/>
          <w:szCs w:val="18"/>
        </w:rPr>
      </w:pPr>
      <w:r>
        <w:rPr>
          <w:rFonts w:ascii="Arial" w:eastAsia="Arial" w:hAnsi="Arial" w:cs="Arial"/>
          <w:sz w:val="18"/>
          <w:szCs w:val="18"/>
        </w:rPr>
        <w:t>NTC-ISO 14001</w:t>
      </w:r>
    </w:p>
    <w:p w14:paraId="29FF4704" w14:textId="497CFFCD" w:rsidR="005E1001" w:rsidRPr="005E1001" w:rsidRDefault="005E1001" w:rsidP="005E1001">
      <w:pPr>
        <w:pStyle w:val="Prrafodelista"/>
        <w:numPr>
          <w:ilvl w:val="0"/>
          <w:numId w:val="6"/>
        </w:numPr>
        <w:jc w:val="both"/>
        <w:rPr>
          <w:rFonts w:ascii="Arial" w:eastAsia="Arial" w:hAnsi="Arial" w:cs="Arial"/>
          <w:sz w:val="18"/>
          <w:szCs w:val="18"/>
        </w:rPr>
      </w:pPr>
      <w:r>
        <w:rPr>
          <w:rFonts w:ascii="Arial" w:eastAsia="Arial" w:hAnsi="Arial" w:cs="Arial"/>
          <w:sz w:val="18"/>
          <w:szCs w:val="18"/>
        </w:rPr>
        <w:t>DECRETOS, LEYES Y RESOLUCIONES EXPEDIDAS POR EL CONGRESO DE LA REPUBLICA, EL MUNISTERIOS DE AMBIENTES Y DESARROLLO SOTENIBLES Y DEMÁS ENTES PUBLICOS CON INGERENCIA EN ASUNTOS AMBIENTALES.</w:t>
      </w:r>
    </w:p>
    <w:p w14:paraId="29E58370" w14:textId="77777777" w:rsidR="00280595" w:rsidRDefault="00280595" w:rsidP="00280595">
      <w:pPr>
        <w:jc w:val="both"/>
        <w:rPr>
          <w:rFonts w:ascii="Arial" w:eastAsia="Arial" w:hAnsi="Arial" w:cs="Arial"/>
          <w:b/>
          <w:bCs/>
          <w:sz w:val="18"/>
          <w:szCs w:val="18"/>
        </w:rPr>
      </w:pPr>
    </w:p>
    <w:p w14:paraId="30F9CD77" w14:textId="501DA111" w:rsidR="005E1001" w:rsidRDefault="005E1001" w:rsidP="005E1001">
      <w:pPr>
        <w:pStyle w:val="Prrafodelista"/>
        <w:numPr>
          <w:ilvl w:val="0"/>
          <w:numId w:val="5"/>
        </w:numPr>
        <w:jc w:val="both"/>
        <w:rPr>
          <w:rFonts w:ascii="Arial" w:eastAsia="Arial" w:hAnsi="Arial" w:cs="Arial"/>
          <w:b/>
          <w:bCs/>
          <w:sz w:val="18"/>
          <w:szCs w:val="18"/>
        </w:rPr>
      </w:pPr>
      <w:r>
        <w:rPr>
          <w:rFonts w:ascii="Arial" w:eastAsia="Arial" w:hAnsi="Arial" w:cs="Arial"/>
          <w:b/>
          <w:bCs/>
          <w:sz w:val="18"/>
          <w:szCs w:val="18"/>
        </w:rPr>
        <w:t>DOCUMENTOS COMPLMENTARIOS</w:t>
      </w:r>
    </w:p>
    <w:p w14:paraId="1EFE0139" w14:textId="77777777" w:rsidR="005E1001" w:rsidRPr="005E1001" w:rsidRDefault="005E1001" w:rsidP="005E1001">
      <w:pPr>
        <w:jc w:val="both"/>
        <w:rPr>
          <w:rFonts w:ascii="Arial" w:eastAsia="Arial" w:hAnsi="Arial" w:cs="Arial"/>
          <w:b/>
          <w:bCs/>
          <w:sz w:val="18"/>
          <w:szCs w:val="18"/>
        </w:rPr>
      </w:pPr>
    </w:p>
    <w:p w14:paraId="3E4A4D3A" w14:textId="079D3DB1" w:rsidR="00532313" w:rsidRPr="005E1001" w:rsidRDefault="005E1001" w:rsidP="00C67FC8">
      <w:pPr>
        <w:widowControl w:val="0"/>
        <w:spacing w:before="240" w:after="240"/>
        <w:rPr>
          <w:rFonts w:ascii="Arial" w:eastAsia="Arial" w:hAnsi="Arial" w:cs="Arial"/>
          <w:sz w:val="18"/>
          <w:szCs w:val="18"/>
        </w:rPr>
      </w:pPr>
      <w:r>
        <w:rPr>
          <w:rFonts w:ascii="Arial" w:eastAsia="Arial" w:hAnsi="Arial" w:cs="Arial"/>
          <w:sz w:val="18"/>
          <w:szCs w:val="18"/>
        </w:rPr>
        <w:t>Anexo 3 – Matriz de Requisitos Legales y demás requisitos (Hoja 4 y 5).</w:t>
      </w:r>
    </w:p>
    <w:sectPr w:rsidR="00532313" w:rsidRPr="005E1001">
      <w:headerReference w:type="default" r:id="rId8"/>
      <w:footerReference w:type="default" r:id="rId9"/>
      <w:pgSz w:w="12240" w:h="15840"/>
      <w:pgMar w:top="1701" w:right="1134" w:bottom="1418" w:left="1134"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A3F5A0" w14:textId="77777777" w:rsidR="00E82A68" w:rsidRDefault="00E82A68">
      <w:r>
        <w:separator/>
      </w:r>
    </w:p>
  </w:endnote>
  <w:endnote w:type="continuationSeparator" w:id="0">
    <w:p w14:paraId="6DBFBF9C" w14:textId="77777777" w:rsidR="00E82A68" w:rsidRDefault="00E82A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 w:fontKey="{57DB8952-0636-4217-9F9E-34EED419BB2A}"/>
  </w:font>
  <w:font w:name="Georgia">
    <w:panose1 w:val="02040502050405020303"/>
    <w:charset w:val="00"/>
    <w:family w:val="roman"/>
    <w:pitch w:val="variable"/>
    <w:sig w:usb0="00000287" w:usb1="00000000" w:usb2="00000000" w:usb3="00000000" w:csb0="0000009F" w:csb1="00000000"/>
    <w:embedRegular r:id="rId2" w:fontKey="{797852CF-8BBE-4543-A200-987203044AFD}"/>
    <w:embedItalic r:id="rId3" w:fontKey="{8A8E73CE-9D2E-4F85-84E1-9AD4710467BB}"/>
  </w:font>
  <w:font w:name="Helvetica Neue">
    <w:charset w:val="00"/>
    <w:family w:val="auto"/>
    <w:pitch w:val="default"/>
    <w:embedRegular r:id="rId4" w:fontKey="{8DF8D671-3585-4B8C-97CB-682100371157}"/>
  </w:font>
  <w:font w:name="Calibri Light">
    <w:panose1 w:val="020F0302020204030204"/>
    <w:charset w:val="00"/>
    <w:family w:val="swiss"/>
    <w:pitch w:val="variable"/>
    <w:sig w:usb0="E4002EFF" w:usb1="C000247B" w:usb2="00000009" w:usb3="00000000" w:csb0="000001FF" w:csb1="00000000"/>
    <w:embedRegular r:id="rId5" w:fontKey="{C47D24CF-8B54-45C4-8A7F-E22836F6B29F}"/>
  </w:font>
  <w:font w:name="Calibri">
    <w:panose1 w:val="020F0502020204030204"/>
    <w:charset w:val="00"/>
    <w:family w:val="swiss"/>
    <w:pitch w:val="variable"/>
    <w:sig w:usb0="E4002EFF" w:usb1="C000247B" w:usb2="00000009" w:usb3="00000000" w:csb0="000001FF" w:csb1="00000000"/>
    <w:embedRegular r:id="rId6" w:fontKey="{409D3F70-2ED1-42A7-A62D-68D6B57592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C92E0" w14:textId="77777777" w:rsidR="00532313" w:rsidRDefault="00C41C38">
    <w:pPr>
      <w:pBdr>
        <w:top w:val="nil"/>
        <w:left w:val="nil"/>
        <w:bottom w:val="nil"/>
        <w:right w:val="nil"/>
        <w:between w:val="nil"/>
      </w:pBdr>
      <w:tabs>
        <w:tab w:val="center" w:pos="4252"/>
        <w:tab w:val="right" w:pos="8504"/>
      </w:tabs>
      <w:ind w:right="360"/>
      <w:rPr>
        <w:rFonts w:ascii="Arial" w:eastAsia="Arial" w:hAnsi="Arial" w:cs="Arial"/>
        <w:color w:val="000000"/>
        <w:sz w:val="18"/>
        <w:szCs w:val="18"/>
      </w:rPr>
    </w:pPr>
    <w:r>
      <w:rPr>
        <w:noProof/>
      </w:rPr>
      <mc:AlternateContent>
        <mc:Choice Requires="wps">
          <w:drawing>
            <wp:anchor distT="0" distB="0" distL="114300" distR="114300" simplePos="0" relativeHeight="251658240" behindDoc="0" locked="0" layoutInCell="1" hidden="0" allowOverlap="1" wp14:anchorId="3A5CE441" wp14:editId="18AD5294">
              <wp:simplePos x="0" y="0"/>
              <wp:positionH relativeFrom="column">
                <wp:posOffset>-12699</wp:posOffset>
              </wp:positionH>
              <wp:positionV relativeFrom="paragraph">
                <wp:posOffset>0</wp:posOffset>
              </wp:positionV>
              <wp:extent cx="0" cy="28575"/>
              <wp:effectExtent l="0" t="0" r="0" b="0"/>
              <wp:wrapNone/>
              <wp:docPr id="5" name="Conector recto de flecha 5"/>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-12699</wp:posOffset>
              </wp:positionH>
              <wp:positionV relativeFrom="paragraph">
                <wp:posOffset>0</wp:posOffset>
              </wp:positionV>
              <wp:extent cx="0" cy="28575"/>
              <wp:effectExtent b="0" l="0" r="0" t="0"/>
              <wp:wrapNone/>
              <wp:docPr id="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4C2B4A81" w14:textId="6E78F262" w:rsidR="00532313" w:rsidRDefault="00280595">
    <w:pPr>
      <w:pBdr>
        <w:top w:val="nil"/>
        <w:left w:val="nil"/>
        <w:bottom w:val="nil"/>
        <w:right w:val="nil"/>
        <w:between w:val="nil"/>
      </w:pBdr>
      <w:tabs>
        <w:tab w:val="center" w:pos="4252"/>
        <w:tab w:val="right" w:pos="8504"/>
      </w:tabs>
      <w:ind w:right="360"/>
      <w:jc w:val="center"/>
      <w:rPr>
        <w:color w:val="000000"/>
        <w:sz w:val="20"/>
        <w:szCs w:val="20"/>
      </w:rPr>
    </w:pPr>
    <w:r>
      <w:rPr>
        <w:rFonts w:ascii="Arial" w:eastAsia="Arial" w:hAnsi="Arial" w:cs="Arial"/>
        <w:color w:val="000000"/>
        <w:sz w:val="18"/>
        <w:szCs w:val="18"/>
      </w:rPr>
      <w:t xml:space="preserve">SISTEMA DE GESTION AMBIENTAL </w:t>
    </w:r>
    <w:r w:rsidR="00C41C38">
      <w:rPr>
        <w:rFonts w:ascii="Arial" w:eastAsia="Arial" w:hAnsi="Arial" w:cs="Arial"/>
        <w:color w:val="000000"/>
        <w:sz w:val="18"/>
        <w:szCs w:val="18"/>
      </w:rPr>
      <w:t xml:space="preserve">– </w:t>
    </w:r>
    <w:r w:rsidR="00C41C38">
      <w:rPr>
        <w:rFonts w:ascii="Arial" w:eastAsia="Arial" w:hAnsi="Arial" w:cs="Arial"/>
        <w:color w:val="000000"/>
        <w:sz w:val="18"/>
        <w:szCs w:val="18"/>
      </w:rPr>
      <w:tab/>
    </w:r>
    <w:r>
      <w:rPr>
        <w:rFonts w:ascii="Arial" w:eastAsia="Arial" w:hAnsi="Arial" w:cs="Arial"/>
        <w:color w:val="000000"/>
        <w:sz w:val="18"/>
        <w:szCs w:val="18"/>
      </w:rPr>
      <w:t>SGA PROCEDIMIENTO IDENTIFICACIÓN DE REQUISITOS LEGALES AMBIENTALES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19EEEB" w14:textId="77777777" w:rsidR="00E82A68" w:rsidRDefault="00E82A68">
      <w:r>
        <w:separator/>
      </w:r>
    </w:p>
  </w:footnote>
  <w:footnote w:type="continuationSeparator" w:id="0">
    <w:p w14:paraId="3B26ADB6" w14:textId="77777777" w:rsidR="00E82A68" w:rsidRDefault="00E82A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B72C1" w14:textId="77777777" w:rsidR="00532313" w:rsidRDefault="00532313">
    <w:pPr>
      <w:widowControl w:val="0"/>
      <w:pBdr>
        <w:top w:val="nil"/>
        <w:left w:val="nil"/>
        <w:bottom w:val="nil"/>
        <w:right w:val="nil"/>
        <w:between w:val="nil"/>
      </w:pBdr>
      <w:spacing w:line="276" w:lineRule="auto"/>
      <w:rPr>
        <w:rFonts w:ascii="Arial" w:eastAsia="Arial" w:hAnsi="Arial" w:cs="Arial"/>
        <w:sz w:val="18"/>
        <w:szCs w:val="18"/>
      </w:rPr>
    </w:pPr>
  </w:p>
  <w:tbl>
    <w:tblPr>
      <w:tblStyle w:val="a4"/>
      <w:tblW w:w="9639"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20"/>
      <w:gridCol w:w="4860"/>
      <w:gridCol w:w="1760"/>
      <w:gridCol w:w="1399"/>
    </w:tblGrid>
    <w:tr w:rsidR="00B82E9D" w14:paraId="40EB1768" w14:textId="77777777" w:rsidTr="00C14ABD">
      <w:trPr>
        <w:cantSplit/>
        <w:trHeight w:val="664"/>
      </w:trPr>
      <w:tc>
        <w:tcPr>
          <w:tcW w:w="1620" w:type="dxa"/>
          <w:vMerge w:val="restart"/>
        </w:tcPr>
        <w:p w14:paraId="7E8F3F35" w14:textId="77777777" w:rsidR="00B82E9D" w:rsidRDefault="00B82E9D" w:rsidP="00B82E9D">
          <w:pPr>
            <w:tabs>
              <w:tab w:val="left" w:pos="-720"/>
            </w:tabs>
            <w:spacing w:before="90" w:after="54"/>
            <w:rPr>
              <w:rFonts w:ascii="Helvetica Neue" w:eastAsia="Helvetica Neue" w:hAnsi="Helvetica Neue" w:cs="Helvetica Neue"/>
              <w:smallCaps/>
              <w:sz w:val="18"/>
              <w:szCs w:val="18"/>
            </w:rPr>
          </w:pPr>
          <w:r>
            <w:rPr>
              <w:rFonts w:ascii="Helvetica Neue" w:eastAsia="Helvetica Neue" w:hAnsi="Helvetica Neue" w:cs="Helvetica Neue"/>
              <w:smallCaps/>
              <w:noProof/>
              <w:sz w:val="18"/>
              <w:szCs w:val="18"/>
            </w:rPr>
            <w:drawing>
              <wp:inline distT="0" distB="0" distL="0" distR="0" wp14:anchorId="39F12F6C" wp14:editId="74B5085D">
                <wp:extent cx="876300" cy="666750"/>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76300" cy="666750"/>
                        </a:xfrm>
                        <a:prstGeom prst="rect">
                          <a:avLst/>
                        </a:prstGeom>
                        <a:ln/>
                      </pic:spPr>
                    </pic:pic>
                  </a:graphicData>
                </a:graphic>
              </wp:inline>
            </w:drawing>
          </w:r>
        </w:p>
      </w:tc>
      <w:tc>
        <w:tcPr>
          <w:tcW w:w="4860" w:type="dxa"/>
          <w:vMerge w:val="restart"/>
          <w:vAlign w:val="center"/>
        </w:tcPr>
        <w:p w14:paraId="5878C5FE" w14:textId="77777777" w:rsidR="00B82E9D" w:rsidRDefault="00B82E9D" w:rsidP="00B82E9D">
          <w:pPr>
            <w:keepNext/>
            <w:pBdr>
              <w:top w:val="nil"/>
              <w:left w:val="nil"/>
              <w:bottom w:val="nil"/>
              <w:right w:val="nil"/>
              <w:between w:val="nil"/>
            </w:pBdr>
            <w:tabs>
              <w:tab w:val="left" w:pos="-720"/>
              <w:tab w:val="left" w:pos="-720"/>
            </w:tabs>
            <w:jc w:val="center"/>
            <w:rPr>
              <w:rFonts w:ascii="Arial" w:eastAsia="Arial" w:hAnsi="Arial" w:cs="Arial"/>
              <w:b/>
              <w:smallCaps/>
              <w:color w:val="000000"/>
              <w:sz w:val="16"/>
              <w:szCs w:val="16"/>
            </w:rPr>
          </w:pPr>
          <w:r>
            <w:rPr>
              <w:rFonts w:ascii="Arial" w:eastAsia="Arial" w:hAnsi="Arial" w:cs="Arial"/>
              <w:b/>
              <w:smallCaps/>
              <w:color w:val="000000"/>
              <w:sz w:val="16"/>
              <w:szCs w:val="16"/>
            </w:rPr>
            <w:t>CORPORACIÓN</w:t>
          </w:r>
        </w:p>
        <w:p w14:paraId="2C509749" w14:textId="77777777" w:rsidR="00B82E9D" w:rsidRDefault="00B82E9D" w:rsidP="00B82E9D">
          <w:pPr>
            <w:keepNext/>
            <w:pBdr>
              <w:top w:val="nil"/>
              <w:left w:val="nil"/>
              <w:bottom w:val="nil"/>
              <w:right w:val="nil"/>
              <w:between w:val="nil"/>
            </w:pBdr>
            <w:tabs>
              <w:tab w:val="left" w:pos="-720"/>
              <w:tab w:val="left" w:pos="-720"/>
            </w:tabs>
            <w:jc w:val="center"/>
            <w:rPr>
              <w:rFonts w:ascii="Arial" w:eastAsia="Arial" w:hAnsi="Arial" w:cs="Arial"/>
              <w:b/>
              <w:smallCaps/>
              <w:color w:val="000000"/>
              <w:sz w:val="18"/>
              <w:szCs w:val="18"/>
            </w:rPr>
          </w:pPr>
          <w:r>
            <w:rPr>
              <w:rFonts w:ascii="Arial" w:eastAsia="Arial" w:hAnsi="Arial" w:cs="Arial"/>
              <w:b/>
              <w:smallCaps/>
              <w:color w:val="000000"/>
              <w:sz w:val="18"/>
              <w:szCs w:val="18"/>
            </w:rPr>
            <w:t>CENTRO DE DESARROLLO TECNOLÓGICO DEL GAS</w:t>
          </w:r>
        </w:p>
        <w:p w14:paraId="2AC8A895" w14:textId="77777777" w:rsidR="00B82E9D" w:rsidRDefault="00B82E9D" w:rsidP="00B82E9D">
          <w:pPr>
            <w:tabs>
              <w:tab w:val="left" w:pos="-720"/>
            </w:tabs>
            <w:jc w:val="center"/>
            <w:rPr>
              <w:rFonts w:ascii="Arial" w:eastAsia="Arial" w:hAnsi="Arial" w:cs="Arial"/>
              <w:smallCaps/>
              <w:sz w:val="14"/>
              <w:szCs w:val="14"/>
            </w:rPr>
          </w:pPr>
        </w:p>
      </w:tc>
      <w:tc>
        <w:tcPr>
          <w:tcW w:w="3159" w:type="dxa"/>
          <w:gridSpan w:val="2"/>
          <w:vAlign w:val="center"/>
        </w:tcPr>
        <w:p w14:paraId="6EF82688" w14:textId="77777777" w:rsidR="00B82E9D" w:rsidRDefault="00B82E9D" w:rsidP="00B82E9D">
          <w:pPr>
            <w:tabs>
              <w:tab w:val="left" w:pos="-720"/>
            </w:tabs>
            <w:spacing w:before="60" w:after="60"/>
            <w:jc w:val="center"/>
            <w:rPr>
              <w:rFonts w:ascii="Arial" w:eastAsia="Arial" w:hAnsi="Arial" w:cs="Arial"/>
              <w:b/>
              <w:smallCaps/>
              <w:sz w:val="18"/>
              <w:szCs w:val="18"/>
            </w:rPr>
          </w:pPr>
          <w:r>
            <w:rPr>
              <w:rFonts w:ascii="Arial" w:eastAsia="Arial" w:hAnsi="Arial" w:cs="Arial"/>
              <w:b/>
              <w:smallCaps/>
              <w:sz w:val="18"/>
              <w:szCs w:val="18"/>
            </w:rPr>
            <w:t>SISTEMA DE GESTIÓN AMBIENTAL</w:t>
          </w:r>
        </w:p>
      </w:tc>
    </w:tr>
    <w:tr w:rsidR="00B82E9D" w14:paraId="4D0F2DA5" w14:textId="77777777" w:rsidTr="00C14ABD">
      <w:trPr>
        <w:cantSplit/>
      </w:trPr>
      <w:tc>
        <w:tcPr>
          <w:tcW w:w="1620" w:type="dxa"/>
          <w:vMerge/>
        </w:tcPr>
        <w:p w14:paraId="15EDCF1E" w14:textId="77777777" w:rsidR="00B82E9D" w:rsidRDefault="00B82E9D" w:rsidP="00B82E9D">
          <w:pPr>
            <w:widowControl w:val="0"/>
            <w:pBdr>
              <w:top w:val="nil"/>
              <w:left w:val="nil"/>
              <w:bottom w:val="nil"/>
              <w:right w:val="nil"/>
              <w:between w:val="nil"/>
            </w:pBdr>
            <w:spacing w:line="276" w:lineRule="auto"/>
            <w:rPr>
              <w:rFonts w:ascii="Arial" w:eastAsia="Arial" w:hAnsi="Arial" w:cs="Arial"/>
              <w:b/>
              <w:smallCaps/>
              <w:sz w:val="18"/>
              <w:szCs w:val="18"/>
            </w:rPr>
          </w:pPr>
        </w:p>
      </w:tc>
      <w:tc>
        <w:tcPr>
          <w:tcW w:w="4860" w:type="dxa"/>
          <w:vMerge/>
          <w:vAlign w:val="center"/>
        </w:tcPr>
        <w:p w14:paraId="5F2F7FAC" w14:textId="77777777" w:rsidR="00B82E9D" w:rsidRDefault="00B82E9D" w:rsidP="00B82E9D">
          <w:pPr>
            <w:widowControl w:val="0"/>
            <w:pBdr>
              <w:top w:val="nil"/>
              <w:left w:val="nil"/>
              <w:bottom w:val="nil"/>
              <w:right w:val="nil"/>
              <w:between w:val="nil"/>
            </w:pBdr>
            <w:spacing w:line="276" w:lineRule="auto"/>
            <w:rPr>
              <w:rFonts w:ascii="Arial" w:eastAsia="Arial" w:hAnsi="Arial" w:cs="Arial"/>
              <w:b/>
              <w:smallCaps/>
              <w:sz w:val="18"/>
              <w:szCs w:val="18"/>
            </w:rPr>
          </w:pPr>
        </w:p>
      </w:tc>
      <w:tc>
        <w:tcPr>
          <w:tcW w:w="1760" w:type="dxa"/>
        </w:tcPr>
        <w:p w14:paraId="3C41D827" w14:textId="77777777" w:rsidR="00B82E9D" w:rsidRDefault="00B82E9D" w:rsidP="00B82E9D">
          <w:pPr>
            <w:tabs>
              <w:tab w:val="left" w:pos="-720"/>
            </w:tabs>
            <w:spacing w:before="40" w:after="40"/>
            <w:jc w:val="center"/>
            <w:rPr>
              <w:rFonts w:ascii="Arial" w:eastAsia="Arial" w:hAnsi="Arial" w:cs="Arial"/>
              <w:sz w:val="14"/>
              <w:szCs w:val="14"/>
            </w:rPr>
          </w:pPr>
        </w:p>
      </w:tc>
      <w:tc>
        <w:tcPr>
          <w:tcW w:w="1399" w:type="dxa"/>
        </w:tcPr>
        <w:p w14:paraId="450E34DF" w14:textId="2C2F9F21" w:rsidR="00B82E9D" w:rsidRDefault="00B82E9D" w:rsidP="00B82E9D">
          <w:pPr>
            <w:tabs>
              <w:tab w:val="center" w:pos="490"/>
            </w:tabs>
            <w:spacing w:before="40" w:after="40"/>
            <w:jc w:val="center"/>
            <w:rPr>
              <w:rFonts w:ascii="Arial" w:eastAsia="Arial" w:hAnsi="Arial" w:cs="Arial"/>
              <w:sz w:val="14"/>
              <w:szCs w:val="14"/>
            </w:rPr>
          </w:pPr>
          <w:r>
            <w:rPr>
              <w:rFonts w:ascii="Arial" w:eastAsia="Arial" w:hAnsi="Arial" w:cs="Arial"/>
              <w:sz w:val="14"/>
              <w:szCs w:val="14"/>
            </w:rPr>
            <w:t>SGA</w:t>
          </w:r>
          <w:r w:rsidR="00C14ABD">
            <w:rPr>
              <w:rFonts w:ascii="Arial" w:eastAsia="Arial" w:hAnsi="Arial" w:cs="Arial"/>
              <w:sz w:val="14"/>
              <w:szCs w:val="14"/>
            </w:rPr>
            <w:t>-00X</w:t>
          </w:r>
        </w:p>
      </w:tc>
    </w:tr>
    <w:tr w:rsidR="00B82E9D" w14:paraId="0E2198D7" w14:textId="77777777" w:rsidTr="00C14ABD">
      <w:trPr>
        <w:cantSplit/>
      </w:trPr>
      <w:tc>
        <w:tcPr>
          <w:tcW w:w="1620" w:type="dxa"/>
          <w:vMerge/>
        </w:tcPr>
        <w:p w14:paraId="5A56FC97" w14:textId="77777777" w:rsidR="00B82E9D" w:rsidRDefault="00B82E9D" w:rsidP="00B82E9D">
          <w:pPr>
            <w:widowControl w:val="0"/>
            <w:pBdr>
              <w:top w:val="nil"/>
              <w:left w:val="nil"/>
              <w:bottom w:val="nil"/>
              <w:right w:val="nil"/>
              <w:between w:val="nil"/>
            </w:pBdr>
            <w:spacing w:line="276" w:lineRule="auto"/>
            <w:rPr>
              <w:rFonts w:ascii="Arial" w:eastAsia="Arial" w:hAnsi="Arial" w:cs="Arial"/>
              <w:sz w:val="14"/>
              <w:szCs w:val="14"/>
            </w:rPr>
          </w:pPr>
        </w:p>
      </w:tc>
      <w:tc>
        <w:tcPr>
          <w:tcW w:w="4860" w:type="dxa"/>
          <w:vMerge/>
          <w:vAlign w:val="center"/>
        </w:tcPr>
        <w:p w14:paraId="56250B0A" w14:textId="77777777" w:rsidR="00B82E9D" w:rsidRDefault="00B82E9D" w:rsidP="00B82E9D">
          <w:pPr>
            <w:widowControl w:val="0"/>
            <w:pBdr>
              <w:top w:val="nil"/>
              <w:left w:val="nil"/>
              <w:bottom w:val="nil"/>
              <w:right w:val="nil"/>
              <w:between w:val="nil"/>
            </w:pBdr>
            <w:spacing w:line="276" w:lineRule="auto"/>
            <w:rPr>
              <w:rFonts w:ascii="Arial" w:eastAsia="Arial" w:hAnsi="Arial" w:cs="Arial"/>
              <w:sz w:val="14"/>
              <w:szCs w:val="14"/>
            </w:rPr>
          </w:pPr>
        </w:p>
      </w:tc>
      <w:tc>
        <w:tcPr>
          <w:tcW w:w="1760" w:type="dxa"/>
          <w:vAlign w:val="center"/>
        </w:tcPr>
        <w:p w14:paraId="662564D5" w14:textId="77777777" w:rsidR="00B82E9D" w:rsidRDefault="00B82E9D" w:rsidP="00B82E9D">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REVISIÓN: 00</w:t>
          </w:r>
        </w:p>
      </w:tc>
      <w:tc>
        <w:tcPr>
          <w:tcW w:w="1399" w:type="dxa"/>
          <w:vAlign w:val="center"/>
        </w:tcPr>
        <w:p w14:paraId="439A364A" w14:textId="77777777" w:rsidR="00B82E9D" w:rsidRDefault="00B82E9D" w:rsidP="00B82E9D">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Pr>
              <w:rFonts w:ascii="Arial" w:eastAsia="Arial" w:hAnsi="Arial" w:cs="Arial"/>
              <w:noProof/>
              <w:sz w:val="14"/>
              <w:szCs w:val="14"/>
            </w:rPr>
            <w:t>2</w:t>
          </w:r>
          <w:r>
            <w:rPr>
              <w:rFonts w:ascii="Arial" w:eastAsia="Arial" w:hAnsi="Arial" w:cs="Arial"/>
              <w:sz w:val="14"/>
              <w:szCs w:val="14"/>
            </w:rPr>
            <w:fldChar w:fldCharType="end"/>
          </w:r>
        </w:p>
      </w:tc>
    </w:tr>
  </w:tbl>
  <w:p w14:paraId="3C608354" w14:textId="77777777" w:rsidR="00532313" w:rsidRDefault="00532313">
    <w:pPr>
      <w:pBdr>
        <w:top w:val="nil"/>
        <w:left w:val="nil"/>
        <w:bottom w:val="nil"/>
        <w:right w:val="nil"/>
        <w:between w:val="nil"/>
      </w:pBdr>
      <w:tabs>
        <w:tab w:val="center" w:pos="4252"/>
        <w:tab w:val="right" w:pos="8504"/>
      </w:tabs>
      <w:rPr>
        <w:rFonts w:ascii="Arial" w:eastAsia="Arial" w:hAnsi="Arial" w:cs="Arial"/>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D2078"/>
    <w:multiLevelType w:val="multilevel"/>
    <w:tmpl w:val="A61AD5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D150A2B"/>
    <w:multiLevelType w:val="multilevel"/>
    <w:tmpl w:val="66A65C32"/>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 w15:restartNumberingAfterBreak="0">
    <w:nsid w:val="191F6BBC"/>
    <w:multiLevelType w:val="multilevel"/>
    <w:tmpl w:val="CEF4E7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94C11FB"/>
    <w:multiLevelType w:val="multilevel"/>
    <w:tmpl w:val="F03A703C"/>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2D596499"/>
    <w:multiLevelType w:val="hybridMultilevel"/>
    <w:tmpl w:val="9E3E60B6"/>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77E2646F"/>
    <w:multiLevelType w:val="hybridMultilevel"/>
    <w:tmpl w:val="9B06DFE0"/>
    <w:lvl w:ilvl="0" w:tplc="6BB67D4E">
      <w:start w:val="3"/>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7DDB0C22"/>
    <w:multiLevelType w:val="hybridMultilevel"/>
    <w:tmpl w:val="B06CACB8"/>
    <w:lvl w:ilvl="0" w:tplc="0C0A0005">
      <w:start w:val="1"/>
      <w:numFmt w:val="bullet"/>
      <w:lvlText w:val=""/>
      <w:lvlJc w:val="left"/>
      <w:pPr>
        <w:ind w:left="360" w:hanging="360"/>
      </w:pPr>
      <w:rPr>
        <w:rFonts w:ascii="Wingdings" w:hAnsi="Wingdings"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num w:numId="1" w16cid:durableId="553810463">
    <w:abstractNumId w:val="2"/>
  </w:num>
  <w:num w:numId="2" w16cid:durableId="1439057064">
    <w:abstractNumId w:val="0"/>
  </w:num>
  <w:num w:numId="3" w16cid:durableId="1550654275">
    <w:abstractNumId w:val="1"/>
  </w:num>
  <w:num w:numId="4" w16cid:durableId="246235970">
    <w:abstractNumId w:val="3"/>
  </w:num>
  <w:num w:numId="5" w16cid:durableId="211817798">
    <w:abstractNumId w:val="4"/>
  </w:num>
  <w:num w:numId="6" w16cid:durableId="648481703">
    <w:abstractNumId w:val="5"/>
  </w:num>
  <w:num w:numId="7" w16cid:durableId="9443853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313"/>
    <w:rsid w:val="000B3BA9"/>
    <w:rsid w:val="001B1F62"/>
    <w:rsid w:val="00280595"/>
    <w:rsid w:val="003276C2"/>
    <w:rsid w:val="00370C5B"/>
    <w:rsid w:val="004A298A"/>
    <w:rsid w:val="00532313"/>
    <w:rsid w:val="005E1001"/>
    <w:rsid w:val="006F3FBC"/>
    <w:rsid w:val="007C77D4"/>
    <w:rsid w:val="00833BDC"/>
    <w:rsid w:val="00A34BC5"/>
    <w:rsid w:val="00B82E9D"/>
    <w:rsid w:val="00C14ABD"/>
    <w:rsid w:val="00C41C38"/>
    <w:rsid w:val="00C67FC8"/>
    <w:rsid w:val="00C95552"/>
    <w:rsid w:val="00DB23B4"/>
    <w:rsid w:val="00E82A68"/>
    <w:rsid w:val="00EF0D02"/>
    <w:rsid w:val="00F44840"/>
    <w:rsid w:val="00F670A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8D3B41"/>
  <w15:docId w15:val="{BC81C95D-5D41-4F17-B405-F55BB023D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semiHidden/>
    <w:unhideWhenUsed/>
    <w:qFormat/>
    <w:pPr>
      <w:keepNext/>
      <w:outlineLvl w:val="1"/>
    </w:pPr>
    <w:rPr>
      <w:szCs w:val="20"/>
      <w:lang w:val="es-ES"/>
    </w:rPr>
  </w:style>
  <w:style w:type="paragraph" w:styleId="Ttulo3">
    <w:name w:val="heading 3"/>
    <w:basedOn w:val="Normal"/>
    <w:next w:val="Normal"/>
    <w:uiPriority w:val="9"/>
    <w:semiHidden/>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semiHidden/>
    <w:unhideWhenUsed/>
    <w:qFormat/>
    <w:pPr>
      <w:keepNext/>
      <w:tabs>
        <w:tab w:val="left" w:pos="-720"/>
      </w:tabs>
      <w:suppressAutoHyphens/>
      <w:jc w:val="center"/>
      <w:outlineLvl w:val="3"/>
    </w:pPr>
    <w:rPr>
      <w:rFonts w:ascii="Arial" w:hAnsi="Arial"/>
      <w:b/>
      <w:caps/>
      <w:spacing w:val="-2"/>
      <w:sz w:val="18"/>
      <w:lang w:val="es-ES"/>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pPr>
      <w:spacing w:line="360" w:lineRule="auto"/>
      <w:jc w:val="both"/>
    </w:pPr>
    <w:rPr>
      <w:rFonts w:ascii="Arial" w:hAnsi="Arial"/>
      <w:sz w:val="22"/>
      <w:szCs w:val="20"/>
      <w:lang w:val="es-ES"/>
    </w:rPr>
  </w:style>
  <w:style w:type="paragraph" w:styleId="Encabezado">
    <w:name w:val="header"/>
    <w:basedOn w:val="Normal"/>
    <w:pPr>
      <w:tabs>
        <w:tab w:val="center" w:pos="4252"/>
        <w:tab w:val="right" w:pos="8504"/>
      </w:tabs>
    </w:pPr>
    <w:rPr>
      <w:sz w:val="20"/>
      <w:szCs w:val="20"/>
      <w:lang w:val="es-ES"/>
    </w:rPr>
  </w:style>
  <w:style w:type="paragraph" w:styleId="Piedepgina">
    <w:name w:val="footer"/>
    <w:basedOn w:val="Normal"/>
    <w:pPr>
      <w:tabs>
        <w:tab w:val="center" w:pos="4252"/>
        <w:tab w:val="right" w:pos="8504"/>
      </w:tabs>
    </w:pPr>
    <w:rPr>
      <w:sz w:val="20"/>
      <w:szCs w:val="20"/>
      <w:lang w:val="es-ES"/>
    </w:rPr>
  </w:style>
  <w:style w:type="paragraph" w:styleId="Textoindependiente3">
    <w:name w:val="Body Text 3"/>
    <w:basedOn w:val="Normal"/>
    <w:pPr>
      <w:spacing w:line="360" w:lineRule="auto"/>
      <w:ind w:right="51"/>
      <w:jc w:val="both"/>
    </w:pPr>
    <w:rPr>
      <w:rFonts w:ascii="Arial" w:hAnsi="Arial"/>
      <w:bCs/>
      <w:sz w:val="18"/>
      <w:lang w:val="es-ES"/>
    </w:rPr>
  </w:style>
  <w:style w:type="paragraph" w:styleId="Sangradetextonormal">
    <w:name w:val="Body Text Indent"/>
    <w:basedOn w:val="Normal"/>
    <w:pPr>
      <w:tabs>
        <w:tab w:val="left" w:pos="709"/>
      </w:tabs>
      <w:spacing w:line="360" w:lineRule="auto"/>
      <w:ind w:left="709" w:hanging="709"/>
      <w:jc w:val="both"/>
    </w:pPr>
    <w:rPr>
      <w:rFonts w:ascii="Arial" w:hAnsi="Arial"/>
      <w:b/>
      <w:snapToGrid w:val="0"/>
      <w:sz w:val="22"/>
      <w:szCs w:val="20"/>
      <w:lang w:val="es-MX"/>
    </w:rPr>
  </w:style>
  <w:style w:type="paragraph" w:styleId="Textoindependiente2">
    <w:name w:val="Body Text 2"/>
    <w:basedOn w:val="Normal"/>
    <w:pPr>
      <w:tabs>
        <w:tab w:val="left" w:pos="-720"/>
      </w:tabs>
      <w:spacing w:before="40"/>
      <w:jc w:val="both"/>
    </w:pPr>
    <w:rPr>
      <w:rFonts w:ascii="Arial" w:hAnsi="Arial"/>
      <w:sz w:val="18"/>
      <w:szCs w:val="20"/>
      <w:lang w:val="es-ES"/>
    </w:rPr>
  </w:style>
  <w:style w:type="paragraph" w:styleId="Prrafodelista">
    <w:name w:val="List Paragraph"/>
    <w:basedOn w:val="Normal"/>
    <w:uiPriority w:val="34"/>
    <w:qFormat/>
    <w:rsid w:val="008B4513"/>
    <w:pPr>
      <w:ind w:left="708"/>
    </w:pPr>
  </w:style>
  <w:style w:type="character" w:styleId="Refdecomentario">
    <w:name w:val="annotation reference"/>
    <w:rsid w:val="002F7319"/>
    <w:rPr>
      <w:sz w:val="16"/>
      <w:szCs w:val="16"/>
    </w:rPr>
  </w:style>
  <w:style w:type="paragraph" w:styleId="Textocomentario">
    <w:name w:val="annotation text"/>
    <w:basedOn w:val="Normal"/>
    <w:link w:val="TextocomentarioCar"/>
    <w:rsid w:val="002F7319"/>
    <w:rPr>
      <w:sz w:val="20"/>
      <w:szCs w:val="20"/>
    </w:rPr>
  </w:style>
  <w:style w:type="character" w:customStyle="1" w:styleId="TextocomentarioCar">
    <w:name w:val="Texto comentario Car"/>
    <w:link w:val="Textocomentario"/>
    <w:rsid w:val="002F7319"/>
    <w:rPr>
      <w:lang w:eastAsia="es-ES"/>
    </w:rPr>
  </w:style>
  <w:style w:type="paragraph" w:styleId="Asuntodelcomentario">
    <w:name w:val="annotation subject"/>
    <w:basedOn w:val="Textocomentario"/>
    <w:next w:val="Textocomentario"/>
    <w:link w:val="AsuntodelcomentarioCar"/>
    <w:rsid w:val="002F7319"/>
    <w:rPr>
      <w:b/>
      <w:bCs/>
    </w:rPr>
  </w:style>
  <w:style w:type="character" w:customStyle="1" w:styleId="AsuntodelcomentarioCar">
    <w:name w:val="Asunto del comentario Car"/>
    <w:link w:val="Asuntodelcomentario"/>
    <w:rsid w:val="002F7319"/>
    <w:rPr>
      <w:b/>
      <w:bCs/>
      <w:lang w:eastAsia="es-ES"/>
    </w:rPr>
  </w:style>
  <w:style w:type="paragraph" w:styleId="Textodeglobo">
    <w:name w:val="Balloon Text"/>
    <w:basedOn w:val="Normal"/>
    <w:link w:val="TextodegloboCar"/>
    <w:rsid w:val="002F7319"/>
    <w:rPr>
      <w:rFonts w:ascii="Tahoma" w:hAnsi="Tahoma" w:cs="Tahoma"/>
      <w:sz w:val="16"/>
      <w:szCs w:val="16"/>
    </w:rPr>
  </w:style>
  <w:style w:type="character" w:customStyle="1" w:styleId="TextodegloboCar">
    <w:name w:val="Texto de globo Car"/>
    <w:link w:val="Textodeglobo"/>
    <w:rsid w:val="002F7319"/>
    <w:rPr>
      <w:rFonts w:ascii="Tahoma" w:hAnsi="Tahoma" w:cs="Tahoma"/>
      <w:sz w:val="16"/>
      <w:szCs w:val="16"/>
      <w:lang w:eastAsia="es-ES"/>
    </w:rPr>
  </w:style>
  <w:style w:type="paragraph" w:customStyle="1" w:styleId="Sangradetindependiente">
    <w:name w:val="Sangría de t. independiente"/>
    <w:basedOn w:val="Normal"/>
    <w:uiPriority w:val="99"/>
    <w:rsid w:val="00427B90"/>
    <w:pPr>
      <w:tabs>
        <w:tab w:val="left" w:pos="731"/>
      </w:tabs>
      <w:spacing w:line="360" w:lineRule="auto"/>
      <w:ind w:left="360"/>
    </w:pPr>
    <w:rPr>
      <w:rFonts w:ascii="Arial" w:hAnsi="Arial" w:cs="Arial"/>
      <w:lang w:val="es-MX"/>
    </w:rPr>
  </w:style>
  <w:style w:type="character" w:customStyle="1" w:styleId="tl8wme">
    <w:name w:val="tl8wme"/>
    <w:rsid w:val="00115C5B"/>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120" w:type="dxa"/>
        <w:right w:w="120" w:type="dxa"/>
      </w:tblCellMar>
    </w:tblPr>
  </w:style>
  <w:style w:type="table" w:customStyle="1" w:styleId="a2">
    <w:basedOn w:val="TableNormal0"/>
    <w:tblPr>
      <w:tblStyleRowBandSize w:val="1"/>
      <w:tblStyleColBandSize w:val="1"/>
      <w:tblCellMar>
        <w:left w:w="120" w:type="dxa"/>
        <w:right w:w="12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left w:w="120" w:type="dxa"/>
        <w:right w:w="120" w:type="dxa"/>
      </w:tblCellMar>
    </w:tblPr>
  </w:style>
  <w:style w:type="table" w:styleId="Tablaconcuadrcula">
    <w:name w:val="Table Grid"/>
    <w:basedOn w:val="Tablanormal"/>
    <w:uiPriority w:val="59"/>
    <w:rsid w:val="00280595"/>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0580642">
      <w:bodyDiv w:val="1"/>
      <w:marLeft w:val="0"/>
      <w:marRight w:val="0"/>
      <w:marTop w:val="0"/>
      <w:marBottom w:val="0"/>
      <w:divBdr>
        <w:top w:val="none" w:sz="0" w:space="0" w:color="auto"/>
        <w:left w:val="none" w:sz="0" w:space="0" w:color="auto"/>
        <w:bottom w:val="none" w:sz="0" w:space="0" w:color="auto"/>
        <w:right w:val="none" w:sz="0" w:space="0" w:color="auto"/>
      </w:divBdr>
    </w:div>
    <w:div w:id="765883459">
      <w:bodyDiv w:val="1"/>
      <w:marLeft w:val="0"/>
      <w:marRight w:val="0"/>
      <w:marTop w:val="0"/>
      <w:marBottom w:val="0"/>
      <w:divBdr>
        <w:top w:val="none" w:sz="0" w:space="0" w:color="auto"/>
        <w:left w:val="none" w:sz="0" w:space="0" w:color="auto"/>
        <w:bottom w:val="none" w:sz="0" w:space="0" w:color="auto"/>
        <w:right w:val="none" w:sz="0" w:space="0" w:color="auto"/>
      </w:divBdr>
    </w:div>
    <w:div w:id="798425777">
      <w:bodyDiv w:val="1"/>
      <w:marLeft w:val="0"/>
      <w:marRight w:val="0"/>
      <w:marTop w:val="0"/>
      <w:marBottom w:val="0"/>
      <w:divBdr>
        <w:top w:val="none" w:sz="0" w:space="0" w:color="auto"/>
        <w:left w:val="none" w:sz="0" w:space="0" w:color="auto"/>
        <w:bottom w:val="none" w:sz="0" w:space="0" w:color="auto"/>
        <w:right w:val="none" w:sz="0" w:space="0" w:color="auto"/>
      </w:divBdr>
    </w:div>
    <w:div w:id="1306740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Tjy8D8RV+ZhQGJkRkJubbwI6pg==">CgMxLjAaHgoBMBIZChcICVITChF0YWJsZS5oajR0ZHl0aDB0NDgAciExam10Njd6TjR4el8wOWNIQnh0cXRFejFva1JFbXFTSjM=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369</TotalTime>
  <Pages>5</Pages>
  <Words>1242</Words>
  <Characters>6834</Characters>
  <Application>Microsoft Office Word</Application>
  <DocSecurity>0</DocSecurity>
  <Lines>56</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 CDT GAS</dc:creator>
  <cp:lastModifiedBy>EQ-236</cp:lastModifiedBy>
  <cp:revision>8</cp:revision>
  <dcterms:created xsi:type="dcterms:W3CDTF">2024-11-14T12:37:00Z</dcterms:created>
  <dcterms:modified xsi:type="dcterms:W3CDTF">2025-01-24T15:36:00Z</dcterms:modified>
</cp:coreProperties>
</file>